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50C1B8B" w14:textId="33CEAC34" w:rsidR="00ED0DE5" w:rsidRPr="00ED0DE5" w:rsidRDefault="00ED0DE5" w:rsidP="00ED0DE5">
      <w:pPr>
        <w:widowControl/>
        <w:shd w:val="clear" w:color="auto" w:fill="FFFFFF"/>
        <w:jc w:val="left"/>
        <w:rPr>
          <w:rFonts w:ascii="Segoe UI" w:eastAsia="宋体" w:hAnsi="Segoe UI" w:cs="Segoe UI"/>
          <w:color w:val="303030"/>
          <w:kern w:val="0"/>
          <w:sz w:val="27"/>
          <w:szCs w:val="27"/>
          <w14:ligatures w14:val="none"/>
        </w:rPr>
      </w:pPr>
      <w:r w:rsidRPr="00ED0DE5">
        <w:rPr>
          <w:rFonts w:ascii="Segoe UI" w:eastAsia="宋体" w:hAnsi="Segoe UI" w:cs="Segoe UI"/>
          <w:noProof/>
          <w:color w:val="303030"/>
          <w:kern w:val="0"/>
          <w:sz w:val="27"/>
          <w:szCs w:val="27"/>
          <w14:ligatures w14:val="none"/>
        </w:rPr>
        <w:drawing>
          <wp:inline distT="0" distB="0" distL="0" distR="0" wp14:anchorId="3592E9A7" wp14:editId="7459CB06">
            <wp:extent cx="5274310" cy="963295"/>
            <wp:effectExtent l="0" t="0" r="2540" b="8255"/>
            <wp:docPr id="31368350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274310" cy="963295"/>
                    </a:xfrm>
                    <a:prstGeom prst="rect">
                      <a:avLst/>
                    </a:prstGeom>
                    <a:noFill/>
                    <a:ln>
                      <a:noFill/>
                    </a:ln>
                  </pic:spPr>
                </pic:pic>
              </a:graphicData>
            </a:graphic>
          </wp:inline>
        </w:drawing>
      </w:r>
    </w:p>
    <w:p w14:paraId="1C899C6F" w14:textId="77777777" w:rsidR="00ED0DE5" w:rsidRPr="00ED0DE5" w:rsidRDefault="00ED0DE5" w:rsidP="00ED0DE5">
      <w:pPr>
        <w:widowControl/>
        <w:shd w:val="clear" w:color="auto" w:fill="FFFFFF"/>
        <w:jc w:val="left"/>
        <w:rPr>
          <w:rFonts w:ascii="Segoe UI" w:eastAsia="宋体" w:hAnsi="Segoe UI" w:cs="Segoe UI"/>
          <w:color w:val="303030"/>
          <w:kern w:val="0"/>
          <w:sz w:val="24"/>
          <w:szCs w:val="24"/>
          <w14:ligatures w14:val="none"/>
        </w:rPr>
      </w:pPr>
      <w:r w:rsidRPr="00ED0DE5">
        <w:rPr>
          <w:rFonts w:ascii="Segoe UI" w:eastAsia="宋体" w:hAnsi="Segoe UI" w:cs="Segoe UI"/>
          <w:color w:val="303030"/>
          <w:kern w:val="0"/>
          <w:sz w:val="24"/>
          <w:szCs w:val="24"/>
          <w14:ligatures w14:val="none"/>
        </w:rPr>
        <w:t>随着企业数字化转型的日益深入，业务中断风险无疑是企业亟需解决的一大难题。它不仅会带来直接的经济损失，更会对企业的声誉和客户关系造成难以弥补的损害。因此，确保业务系统的稳定性和可靠性，已成为企业在数字化转型道路上的关键任务之一。</w:t>
      </w:r>
    </w:p>
    <w:p w14:paraId="6643083E" w14:textId="0ADD83F1" w:rsidR="00ED0DE5" w:rsidRPr="00ED0DE5" w:rsidRDefault="00EA4AB7" w:rsidP="00ED0DE5">
      <w:pPr>
        <w:widowControl/>
        <w:shd w:val="clear" w:color="auto" w:fill="FFFFFF"/>
        <w:jc w:val="left"/>
        <w:rPr>
          <w:rFonts w:ascii="Segoe UI" w:eastAsia="宋体" w:hAnsi="Segoe UI" w:cs="Segoe UI" w:hint="eastAsia"/>
          <w:color w:val="303030"/>
          <w:kern w:val="0"/>
          <w:sz w:val="27"/>
          <w:szCs w:val="27"/>
          <w14:ligatures w14:val="none"/>
        </w:rPr>
      </w:pPr>
      <w:r>
        <w:rPr>
          <w:rFonts w:ascii="Segoe UI" w:eastAsia="宋体" w:hAnsi="Segoe UI" w:cs="Segoe UI"/>
          <w:noProof/>
          <w:color w:val="303030"/>
          <w:kern w:val="0"/>
          <w:sz w:val="27"/>
          <w:szCs w:val="27"/>
          <w14:ligatures w14:val="none"/>
        </w:rPr>
        <w:drawing>
          <wp:inline distT="0" distB="0" distL="0" distR="0" wp14:anchorId="000933A5" wp14:editId="5EF3D077">
            <wp:extent cx="5028362" cy="2830781"/>
            <wp:effectExtent l="0" t="0" r="1270" b="8255"/>
            <wp:docPr id="132876563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056050" cy="2846368"/>
                    </a:xfrm>
                    <a:prstGeom prst="rect">
                      <a:avLst/>
                    </a:prstGeom>
                    <a:noFill/>
                  </pic:spPr>
                </pic:pic>
              </a:graphicData>
            </a:graphic>
          </wp:inline>
        </w:drawing>
      </w:r>
    </w:p>
    <w:p w14:paraId="34A01C06" w14:textId="77777777" w:rsidR="00ED0DE5" w:rsidRPr="00ED0DE5" w:rsidRDefault="00ED0DE5" w:rsidP="00ED0DE5">
      <w:pPr>
        <w:widowControl/>
        <w:shd w:val="clear" w:color="auto" w:fill="FFFFFF"/>
        <w:jc w:val="left"/>
        <w:rPr>
          <w:rFonts w:ascii="Segoe UI" w:eastAsia="宋体" w:hAnsi="Segoe UI" w:cs="Segoe UI"/>
          <w:color w:val="303030"/>
          <w:kern w:val="0"/>
          <w:sz w:val="24"/>
          <w:szCs w:val="24"/>
          <w14:ligatures w14:val="none"/>
        </w:rPr>
      </w:pPr>
      <w:r w:rsidRPr="00ED0DE5">
        <w:rPr>
          <w:rFonts w:ascii="Segoe UI" w:eastAsia="宋体" w:hAnsi="Segoe UI" w:cs="Segoe UI"/>
          <w:color w:val="303030"/>
          <w:kern w:val="0"/>
          <w:sz w:val="24"/>
          <w:szCs w:val="24"/>
          <w14:ligatures w14:val="none"/>
        </w:rPr>
        <w:t>在这一背景下，统信软件凭借其在操作系统领域的深厚积累和卓越实力，推出了「</w:t>
      </w:r>
      <w:proofErr w:type="gramStart"/>
      <w:r w:rsidRPr="00ED0DE5">
        <w:rPr>
          <w:rFonts w:ascii="Segoe UI" w:eastAsia="宋体" w:hAnsi="Segoe UI" w:cs="Segoe UI"/>
          <w:color w:val="303030"/>
          <w:kern w:val="0"/>
          <w:sz w:val="24"/>
          <w:szCs w:val="24"/>
          <w14:ligatures w14:val="none"/>
        </w:rPr>
        <w:t>统信高可用</w:t>
      </w:r>
      <w:proofErr w:type="gramEnd"/>
      <w:r w:rsidRPr="00ED0DE5">
        <w:rPr>
          <w:rFonts w:ascii="Segoe UI" w:eastAsia="宋体" w:hAnsi="Segoe UI" w:cs="Segoe UI"/>
          <w:color w:val="303030"/>
          <w:kern w:val="0"/>
          <w:sz w:val="24"/>
          <w:szCs w:val="24"/>
          <w14:ligatures w14:val="none"/>
        </w:rPr>
        <w:t>集群部署管理软件」。这款软件能够确保业务在各种突发情况下（如自然灾害、硬件故障、网络异常等）能够持续正常运行，为企业保驾护航。</w:t>
      </w:r>
    </w:p>
    <w:p w14:paraId="7D5FE26D" w14:textId="2C614026" w:rsidR="00ED0DE5" w:rsidRPr="00ED0DE5" w:rsidRDefault="00ED0DE5" w:rsidP="00ED0DE5">
      <w:pPr>
        <w:widowControl/>
        <w:shd w:val="clear" w:color="auto" w:fill="FFFFFF"/>
        <w:spacing w:before="100" w:beforeAutospacing="1"/>
        <w:jc w:val="center"/>
        <w:outlineLvl w:val="1"/>
        <w:rPr>
          <w:rFonts w:ascii="Segoe UI" w:eastAsia="宋体" w:hAnsi="Segoe UI" w:cs="Segoe UI"/>
          <w:color w:val="303030"/>
          <w:kern w:val="0"/>
          <w:sz w:val="36"/>
          <w:szCs w:val="36"/>
          <w14:ligatures w14:val="none"/>
        </w:rPr>
      </w:pPr>
      <w:r w:rsidRPr="00ED0DE5">
        <w:rPr>
          <w:rFonts w:ascii="Segoe UI" w:eastAsia="宋体" w:hAnsi="Segoe UI" w:cs="Segoe UI"/>
          <w:color w:val="303030"/>
          <w:kern w:val="0"/>
          <w:sz w:val="36"/>
          <w:szCs w:val="36"/>
          <w14:ligatures w14:val="none"/>
        </w:rPr>
        <w:t>产品速</w:t>
      </w:r>
      <w:proofErr w:type="gramStart"/>
      <w:r w:rsidRPr="00ED0DE5">
        <w:rPr>
          <w:rFonts w:ascii="Segoe UI" w:eastAsia="宋体" w:hAnsi="Segoe UI" w:cs="Segoe UI"/>
          <w:color w:val="303030"/>
          <w:kern w:val="0"/>
          <w:sz w:val="36"/>
          <w:szCs w:val="36"/>
          <w14:ligatures w14:val="none"/>
        </w:rPr>
        <w:t>览</w:t>
      </w:r>
      <w:proofErr w:type="gramEnd"/>
    </w:p>
    <w:p w14:paraId="627E5E0A" w14:textId="77777777" w:rsidR="00ED0DE5" w:rsidRPr="00ED0DE5" w:rsidRDefault="00ED0DE5" w:rsidP="00ED0DE5">
      <w:pPr>
        <w:widowControl/>
        <w:shd w:val="clear" w:color="auto" w:fill="FFF3CD"/>
        <w:jc w:val="left"/>
        <w:rPr>
          <w:rFonts w:ascii="Segoe UI" w:eastAsia="宋体" w:hAnsi="Segoe UI" w:cs="Segoe UI"/>
          <w:b/>
          <w:bCs/>
          <w:color w:val="856404"/>
          <w:kern w:val="0"/>
          <w:sz w:val="27"/>
          <w:szCs w:val="27"/>
          <w14:ligatures w14:val="none"/>
        </w:rPr>
      </w:pPr>
      <w:proofErr w:type="gramStart"/>
      <w:r w:rsidRPr="00ED0DE5">
        <w:rPr>
          <w:rFonts w:ascii="Segoe UI" w:eastAsia="宋体" w:hAnsi="Segoe UI" w:cs="Segoe UI"/>
          <w:b/>
          <w:bCs/>
          <w:color w:val="856404"/>
          <w:kern w:val="0"/>
          <w:sz w:val="27"/>
          <w:szCs w:val="27"/>
          <w14:ligatures w14:val="none"/>
        </w:rPr>
        <w:t>统信高可用</w:t>
      </w:r>
      <w:proofErr w:type="gramEnd"/>
      <w:r w:rsidRPr="00ED0DE5">
        <w:rPr>
          <w:rFonts w:ascii="Segoe UI" w:eastAsia="宋体" w:hAnsi="Segoe UI" w:cs="Segoe UI"/>
          <w:b/>
          <w:bCs/>
          <w:color w:val="856404"/>
          <w:kern w:val="0"/>
          <w:sz w:val="27"/>
          <w:szCs w:val="27"/>
          <w14:ligatures w14:val="none"/>
        </w:rPr>
        <w:t>集群部署管理软件</w:t>
      </w:r>
    </w:p>
    <w:p w14:paraId="24EA9BF2" w14:textId="77777777" w:rsidR="00ED0DE5" w:rsidRPr="00ED0DE5" w:rsidRDefault="00ED0DE5" w:rsidP="00ED0DE5">
      <w:pPr>
        <w:widowControl/>
        <w:shd w:val="clear" w:color="auto" w:fill="FFF3CD"/>
        <w:jc w:val="left"/>
        <w:rPr>
          <w:rFonts w:ascii="Segoe UI" w:eastAsia="宋体" w:hAnsi="Segoe UI" w:cs="Segoe UI"/>
          <w:color w:val="856404"/>
          <w:kern w:val="0"/>
          <w:sz w:val="27"/>
          <w:szCs w:val="27"/>
          <w14:ligatures w14:val="none"/>
        </w:rPr>
      </w:pPr>
      <w:r w:rsidRPr="00ED0DE5">
        <w:rPr>
          <w:rFonts w:ascii="Segoe UI" w:eastAsia="宋体" w:hAnsi="Segoe UI" w:cs="Segoe UI"/>
          <w:color w:val="856404"/>
          <w:kern w:val="0"/>
          <w:sz w:val="27"/>
          <w:szCs w:val="27"/>
          <w14:ligatures w14:val="none"/>
        </w:rPr>
        <w:t>简称「统信有备」，是一款专注于强化系统与应用高可用性的软件利器。它集集群与资源管理、故障注入式高可用能力演练以及一键环境检测等功能于一身，致力于为企业提供全方位的高可用解决方案。</w:t>
      </w:r>
    </w:p>
    <w:p w14:paraId="576D657C" w14:textId="7B8B28A1" w:rsidR="00ED0DE5" w:rsidRPr="00ED0DE5" w:rsidRDefault="00EA4AB7" w:rsidP="00ED0DE5">
      <w:pPr>
        <w:widowControl/>
        <w:shd w:val="clear" w:color="auto" w:fill="FFFFFF"/>
        <w:jc w:val="left"/>
        <w:rPr>
          <w:rFonts w:ascii="Segoe UI" w:eastAsia="宋体" w:hAnsi="Segoe UI" w:cs="Segoe UI"/>
          <w:color w:val="303030"/>
          <w:kern w:val="0"/>
          <w:sz w:val="27"/>
          <w:szCs w:val="27"/>
          <w14:ligatures w14:val="none"/>
        </w:rPr>
      </w:pPr>
      <w:r>
        <w:rPr>
          <w:rFonts w:ascii="Segoe UI" w:eastAsia="宋体" w:hAnsi="Segoe UI" w:cs="Segoe UI"/>
          <w:noProof/>
          <w:color w:val="303030"/>
          <w:kern w:val="0"/>
          <w:sz w:val="27"/>
          <w:szCs w:val="27"/>
          <w14:ligatures w14:val="none"/>
        </w:rPr>
        <w:lastRenderedPageBreak/>
        <w:drawing>
          <wp:inline distT="0" distB="0" distL="0" distR="0" wp14:anchorId="77E9FF67" wp14:editId="5E41E7A3">
            <wp:extent cx="4946541" cy="2784719"/>
            <wp:effectExtent l="0" t="0" r="6985" b="0"/>
            <wp:docPr id="138215779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960111" cy="2792359"/>
                    </a:xfrm>
                    <a:prstGeom prst="rect">
                      <a:avLst/>
                    </a:prstGeom>
                    <a:noFill/>
                  </pic:spPr>
                </pic:pic>
              </a:graphicData>
            </a:graphic>
          </wp:inline>
        </w:drawing>
      </w:r>
    </w:p>
    <w:p w14:paraId="1ADB2655" w14:textId="77777777" w:rsidR="00ED0DE5" w:rsidRPr="00ED0DE5" w:rsidRDefault="00ED0DE5" w:rsidP="00ED0DE5">
      <w:pPr>
        <w:widowControl/>
        <w:shd w:val="clear" w:color="auto" w:fill="FFFFFF"/>
        <w:jc w:val="left"/>
        <w:rPr>
          <w:rFonts w:ascii="Segoe UI" w:eastAsia="宋体" w:hAnsi="Segoe UI" w:cs="Segoe UI"/>
          <w:color w:val="303030"/>
          <w:kern w:val="0"/>
          <w:sz w:val="24"/>
          <w:szCs w:val="24"/>
          <w14:ligatures w14:val="none"/>
        </w:rPr>
      </w:pPr>
      <w:r w:rsidRPr="00ED0DE5">
        <w:rPr>
          <w:rFonts w:ascii="Segoe UI" w:eastAsia="宋体" w:hAnsi="Segoe UI" w:cs="Segoe UI"/>
          <w:color w:val="303030"/>
          <w:kern w:val="0"/>
          <w:sz w:val="24"/>
          <w:szCs w:val="24"/>
          <w14:ligatures w14:val="none"/>
        </w:rPr>
        <w:t>「统信有备」严格遵循</w:t>
      </w:r>
      <w:proofErr w:type="gramStart"/>
      <w:r w:rsidRPr="00ED0DE5">
        <w:rPr>
          <w:rFonts w:ascii="Segoe UI" w:eastAsia="宋体" w:hAnsi="Segoe UI" w:cs="Segoe UI"/>
          <w:color w:val="303030"/>
          <w:kern w:val="0"/>
          <w:sz w:val="24"/>
          <w:szCs w:val="24"/>
          <w14:ligatures w14:val="none"/>
        </w:rPr>
        <w:t>电信级</w:t>
      </w:r>
      <w:proofErr w:type="gramEnd"/>
      <w:r w:rsidRPr="00ED0DE5">
        <w:rPr>
          <w:rFonts w:ascii="Segoe UI" w:eastAsia="宋体" w:hAnsi="Segoe UI" w:cs="Segoe UI"/>
          <w:color w:val="303030"/>
          <w:kern w:val="0"/>
          <w:sz w:val="24"/>
          <w:szCs w:val="24"/>
          <w14:ligatures w14:val="none"/>
        </w:rPr>
        <w:t>可用性标准，达到了</w:t>
      </w:r>
      <w:r w:rsidRPr="00ED0DE5">
        <w:rPr>
          <w:rFonts w:ascii="Segoe UI" w:eastAsia="宋体" w:hAnsi="Segoe UI" w:cs="Segoe UI"/>
          <w:color w:val="303030"/>
          <w:kern w:val="0"/>
          <w:sz w:val="24"/>
          <w:szCs w:val="24"/>
          <w14:ligatures w14:val="none"/>
        </w:rPr>
        <w:t>99.999%</w:t>
      </w:r>
      <w:r w:rsidRPr="00ED0DE5">
        <w:rPr>
          <w:rFonts w:ascii="Segoe UI" w:eastAsia="宋体" w:hAnsi="Segoe UI" w:cs="Segoe UI"/>
          <w:color w:val="303030"/>
          <w:kern w:val="0"/>
          <w:sz w:val="24"/>
          <w:szCs w:val="24"/>
          <w14:ligatures w14:val="none"/>
        </w:rPr>
        <w:t>的高可用性要求。</w:t>
      </w:r>
    </w:p>
    <w:p w14:paraId="645A4E03" w14:textId="77777777" w:rsidR="00ED0DE5" w:rsidRPr="00ED0DE5" w:rsidRDefault="00ED0DE5" w:rsidP="00ED0DE5">
      <w:pPr>
        <w:widowControl/>
        <w:shd w:val="clear" w:color="auto" w:fill="FFFFFF"/>
        <w:jc w:val="left"/>
        <w:rPr>
          <w:rFonts w:ascii="Segoe UI" w:eastAsia="宋体" w:hAnsi="Segoe UI" w:cs="Segoe UI"/>
          <w:color w:val="303030"/>
          <w:kern w:val="0"/>
          <w:sz w:val="24"/>
          <w:szCs w:val="24"/>
          <w14:ligatures w14:val="none"/>
        </w:rPr>
      </w:pPr>
      <w:r w:rsidRPr="00ED0DE5">
        <w:rPr>
          <w:rFonts w:ascii="Segoe UI" w:eastAsia="宋体" w:hAnsi="Segoe UI" w:cs="Segoe UI"/>
          <w:color w:val="303030"/>
          <w:kern w:val="0"/>
          <w:sz w:val="24"/>
          <w:szCs w:val="24"/>
          <w14:ligatures w14:val="none"/>
        </w:rPr>
        <w:t>它不仅能够实现数据的实时同步，更能在故障发生时迅速启动秒级切换机制。这为企业提供了坚实的后盾，确保业务系统在面临各种突发情况时仍能连续不中断地稳定运行。</w:t>
      </w:r>
    </w:p>
    <w:p w14:paraId="776FBFB3" w14:textId="2EDE975B" w:rsidR="00ED0DE5" w:rsidRPr="00ED0DE5" w:rsidRDefault="00ED0DE5" w:rsidP="00ED0DE5">
      <w:pPr>
        <w:widowControl/>
        <w:shd w:val="clear" w:color="auto" w:fill="FFFFFF"/>
        <w:spacing w:before="100" w:beforeAutospacing="1"/>
        <w:jc w:val="center"/>
        <w:outlineLvl w:val="1"/>
        <w:rPr>
          <w:rFonts w:ascii="Segoe UI" w:eastAsia="宋体" w:hAnsi="Segoe UI" w:cs="Segoe UI"/>
          <w:color w:val="303030"/>
          <w:kern w:val="0"/>
          <w:sz w:val="36"/>
          <w:szCs w:val="36"/>
          <w14:ligatures w14:val="none"/>
        </w:rPr>
      </w:pPr>
      <w:r w:rsidRPr="00ED0DE5">
        <w:rPr>
          <w:rFonts w:ascii="Segoe UI" w:eastAsia="宋体" w:hAnsi="Segoe UI" w:cs="Segoe UI"/>
          <w:color w:val="303030"/>
          <w:kern w:val="0"/>
          <w:sz w:val="36"/>
          <w:szCs w:val="36"/>
          <w14:ligatures w14:val="none"/>
        </w:rPr>
        <w:t>核心亮点</w:t>
      </w:r>
    </w:p>
    <w:p w14:paraId="151A2479" w14:textId="77777777" w:rsidR="00ED0DE5" w:rsidRPr="00ED0DE5" w:rsidRDefault="00ED0DE5" w:rsidP="00ED0DE5">
      <w:pPr>
        <w:widowControl/>
        <w:shd w:val="clear" w:color="auto" w:fill="FFFFFF"/>
        <w:jc w:val="left"/>
        <w:rPr>
          <w:rFonts w:ascii="Segoe UI" w:eastAsia="宋体" w:hAnsi="Segoe UI" w:cs="Segoe UI"/>
          <w:color w:val="303030"/>
          <w:kern w:val="0"/>
          <w:sz w:val="24"/>
          <w:szCs w:val="24"/>
          <w14:ligatures w14:val="none"/>
        </w:rPr>
      </w:pPr>
      <w:r w:rsidRPr="00ED0DE5">
        <w:rPr>
          <w:rFonts w:ascii="Segoe UI" w:eastAsia="宋体" w:hAnsi="Segoe UI" w:cs="Segoe UI"/>
          <w:color w:val="303030"/>
          <w:kern w:val="0"/>
          <w:sz w:val="24"/>
          <w:szCs w:val="24"/>
          <w14:ligatures w14:val="none"/>
        </w:rPr>
        <w:t>在数字化时代，高可用产品如雨后春笋般不断涌现，为企业提供了丰富的选择。然而，伴随着产品数量的激增，一系列挑战与问题也接踵而至。在这一背景下，「统信有备」凭借其独特的优势脱颖而出，成为数字化建设的首选方案。</w:t>
      </w:r>
    </w:p>
    <w:p w14:paraId="26F605E8" w14:textId="61FDE8AB" w:rsidR="00ED0DE5" w:rsidRPr="00ED0DE5" w:rsidRDefault="00EA4AB7" w:rsidP="00ED0DE5">
      <w:pPr>
        <w:widowControl/>
        <w:shd w:val="clear" w:color="auto" w:fill="FFFFFF"/>
        <w:jc w:val="left"/>
        <w:rPr>
          <w:rFonts w:ascii="Segoe UI" w:eastAsia="宋体" w:hAnsi="Segoe UI" w:cs="Segoe UI"/>
          <w:color w:val="303030"/>
          <w:kern w:val="0"/>
          <w:sz w:val="27"/>
          <w:szCs w:val="27"/>
          <w14:ligatures w14:val="none"/>
        </w:rPr>
      </w:pPr>
      <w:r>
        <w:rPr>
          <w:rFonts w:ascii="Segoe UI" w:eastAsia="宋体" w:hAnsi="Segoe UI" w:cs="Segoe UI"/>
          <w:noProof/>
          <w:color w:val="303030"/>
          <w:kern w:val="0"/>
          <w:sz w:val="27"/>
          <w:szCs w:val="27"/>
          <w14:ligatures w14:val="none"/>
        </w:rPr>
        <w:drawing>
          <wp:inline distT="0" distB="0" distL="0" distR="0" wp14:anchorId="66A96BDC" wp14:editId="0AB296E1">
            <wp:extent cx="5035514" cy="2834808"/>
            <wp:effectExtent l="0" t="0" r="0" b="3810"/>
            <wp:docPr id="79363675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053122" cy="2844721"/>
                    </a:xfrm>
                    <a:prstGeom prst="rect">
                      <a:avLst/>
                    </a:prstGeom>
                    <a:noFill/>
                  </pic:spPr>
                </pic:pic>
              </a:graphicData>
            </a:graphic>
          </wp:inline>
        </w:drawing>
      </w:r>
    </w:p>
    <w:p w14:paraId="474D67DA" w14:textId="53459128" w:rsidR="00ED0DE5" w:rsidRPr="00ED0DE5" w:rsidRDefault="00ED0DE5" w:rsidP="00ED0DE5">
      <w:pPr>
        <w:widowControl/>
        <w:shd w:val="clear" w:color="auto" w:fill="FFFFFF"/>
        <w:spacing w:before="100" w:beforeAutospacing="1"/>
        <w:jc w:val="center"/>
        <w:outlineLvl w:val="1"/>
        <w:rPr>
          <w:rFonts w:ascii="Segoe UI" w:eastAsia="宋体" w:hAnsi="Segoe UI" w:cs="Segoe UI"/>
          <w:color w:val="303030"/>
          <w:kern w:val="0"/>
          <w:sz w:val="36"/>
          <w:szCs w:val="36"/>
          <w14:ligatures w14:val="none"/>
        </w:rPr>
      </w:pPr>
      <w:r w:rsidRPr="00ED0DE5">
        <w:rPr>
          <w:rFonts w:ascii="Segoe UI" w:eastAsia="宋体" w:hAnsi="Segoe UI" w:cs="Segoe UI"/>
          <w:color w:val="303030"/>
          <w:kern w:val="0"/>
          <w:sz w:val="36"/>
          <w:szCs w:val="36"/>
          <w14:ligatures w14:val="none"/>
        </w:rPr>
        <w:t>功能盘点</w:t>
      </w:r>
    </w:p>
    <w:p w14:paraId="7F95F67A" w14:textId="77777777" w:rsidR="00ED0DE5" w:rsidRPr="00ED0DE5" w:rsidRDefault="00ED0DE5" w:rsidP="00ED0DE5">
      <w:pPr>
        <w:widowControl/>
        <w:shd w:val="clear" w:color="auto" w:fill="FFFFFF"/>
        <w:jc w:val="left"/>
        <w:rPr>
          <w:rFonts w:ascii="Segoe UI" w:eastAsia="宋体" w:hAnsi="Segoe UI" w:cs="Segoe UI"/>
          <w:color w:val="303030"/>
          <w:kern w:val="0"/>
          <w:sz w:val="24"/>
          <w:szCs w:val="24"/>
          <w14:ligatures w14:val="none"/>
        </w:rPr>
      </w:pPr>
      <w:r w:rsidRPr="00ED0DE5">
        <w:rPr>
          <w:rFonts w:ascii="Segoe UI" w:eastAsia="宋体" w:hAnsi="Segoe UI" w:cs="Segoe UI"/>
          <w:color w:val="303030"/>
          <w:kern w:val="0"/>
          <w:sz w:val="24"/>
          <w:szCs w:val="24"/>
          <w14:ligatures w14:val="none"/>
        </w:rPr>
        <w:lastRenderedPageBreak/>
        <w:t>自动部署：简化复杂步骤，一键自动部署。</w:t>
      </w:r>
    </w:p>
    <w:p w14:paraId="371D8FD2" w14:textId="41F8C23C" w:rsidR="00ED0DE5" w:rsidRPr="00ED0DE5" w:rsidRDefault="00EA4AB7" w:rsidP="00ED0DE5">
      <w:pPr>
        <w:widowControl/>
        <w:shd w:val="clear" w:color="auto" w:fill="FFFFFF"/>
        <w:jc w:val="left"/>
        <w:rPr>
          <w:rFonts w:ascii="Segoe UI" w:eastAsia="宋体" w:hAnsi="Segoe UI" w:cs="Segoe UI"/>
          <w:color w:val="303030"/>
          <w:kern w:val="0"/>
          <w:sz w:val="27"/>
          <w:szCs w:val="27"/>
          <w14:ligatures w14:val="none"/>
        </w:rPr>
      </w:pPr>
      <w:r>
        <w:rPr>
          <w:rFonts w:ascii="Segoe UI" w:eastAsia="宋体" w:hAnsi="Segoe UI" w:cs="Segoe UI"/>
          <w:noProof/>
          <w:color w:val="303030"/>
          <w:kern w:val="0"/>
          <w:sz w:val="27"/>
          <w:szCs w:val="27"/>
          <w14:ligatures w14:val="none"/>
        </w:rPr>
        <w:drawing>
          <wp:inline distT="0" distB="0" distL="0" distR="0" wp14:anchorId="347A7FC9" wp14:editId="20317344">
            <wp:extent cx="4858474" cy="2735141"/>
            <wp:effectExtent l="0" t="0" r="0" b="8255"/>
            <wp:docPr id="41664040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878690" cy="2746522"/>
                    </a:xfrm>
                    <a:prstGeom prst="rect">
                      <a:avLst/>
                    </a:prstGeom>
                    <a:noFill/>
                  </pic:spPr>
                </pic:pic>
              </a:graphicData>
            </a:graphic>
          </wp:inline>
        </w:drawing>
      </w:r>
    </w:p>
    <w:p w14:paraId="04233B8B" w14:textId="77777777" w:rsidR="00ED0DE5" w:rsidRPr="00ED0DE5" w:rsidRDefault="00ED0DE5" w:rsidP="00ED0DE5">
      <w:pPr>
        <w:widowControl/>
        <w:shd w:val="clear" w:color="auto" w:fill="FFFFFF"/>
        <w:jc w:val="left"/>
        <w:rPr>
          <w:rFonts w:ascii="Segoe UI" w:eastAsia="宋体" w:hAnsi="Segoe UI" w:cs="Segoe UI"/>
          <w:color w:val="303030"/>
          <w:kern w:val="0"/>
          <w:sz w:val="24"/>
          <w:szCs w:val="24"/>
          <w14:ligatures w14:val="none"/>
        </w:rPr>
      </w:pPr>
      <w:r w:rsidRPr="00ED0DE5">
        <w:rPr>
          <w:rFonts w:ascii="Segoe UI" w:eastAsia="宋体" w:hAnsi="Segoe UI" w:cs="Segoe UI"/>
          <w:b/>
          <w:bCs/>
          <w:color w:val="303030"/>
          <w:kern w:val="0"/>
          <w:sz w:val="24"/>
          <w:szCs w:val="24"/>
          <w14:ligatures w14:val="none"/>
        </w:rPr>
        <w:t>集群管理：</w:t>
      </w:r>
      <w:r w:rsidRPr="00ED0DE5">
        <w:rPr>
          <w:rFonts w:ascii="Segoe UI" w:eastAsia="宋体" w:hAnsi="Segoe UI" w:cs="Segoe UI"/>
          <w:color w:val="303030"/>
          <w:kern w:val="0"/>
          <w:sz w:val="24"/>
          <w:szCs w:val="24"/>
          <w14:ligatures w14:val="none"/>
        </w:rPr>
        <w:t>支持新建、删除集群，以及添加、移除集群节点等。</w:t>
      </w:r>
    </w:p>
    <w:p w14:paraId="56AFE536" w14:textId="77777777" w:rsidR="00ED0DE5" w:rsidRPr="00ED0DE5" w:rsidRDefault="00ED0DE5" w:rsidP="00ED0DE5">
      <w:pPr>
        <w:widowControl/>
        <w:shd w:val="clear" w:color="auto" w:fill="FFFFFF"/>
        <w:jc w:val="left"/>
        <w:rPr>
          <w:rFonts w:ascii="Segoe UI" w:eastAsia="宋体" w:hAnsi="Segoe UI" w:cs="Segoe UI"/>
          <w:color w:val="303030"/>
          <w:kern w:val="0"/>
          <w:sz w:val="24"/>
          <w:szCs w:val="24"/>
          <w14:ligatures w14:val="none"/>
        </w:rPr>
      </w:pPr>
      <w:r w:rsidRPr="00ED0DE5">
        <w:rPr>
          <w:rFonts w:ascii="Segoe UI" w:eastAsia="宋体" w:hAnsi="Segoe UI" w:cs="Segoe UI"/>
          <w:b/>
          <w:bCs/>
          <w:color w:val="303030"/>
          <w:kern w:val="0"/>
          <w:sz w:val="24"/>
          <w:szCs w:val="24"/>
          <w14:ligatures w14:val="none"/>
        </w:rPr>
        <w:t>资源管理：</w:t>
      </w:r>
      <w:r w:rsidRPr="00ED0DE5">
        <w:rPr>
          <w:rFonts w:ascii="Segoe UI" w:eastAsia="宋体" w:hAnsi="Segoe UI" w:cs="Segoe UI"/>
          <w:color w:val="303030"/>
          <w:kern w:val="0"/>
          <w:sz w:val="24"/>
          <w:szCs w:val="24"/>
          <w14:ligatures w14:val="none"/>
        </w:rPr>
        <w:t>支持添加资源、组资源、克隆资源，以及编辑资源、设置资源关系等。</w:t>
      </w:r>
    </w:p>
    <w:p w14:paraId="34F93EC8" w14:textId="77777777" w:rsidR="00ED0DE5" w:rsidRPr="00ED0DE5" w:rsidRDefault="00ED0DE5" w:rsidP="00ED0DE5">
      <w:pPr>
        <w:widowControl/>
        <w:shd w:val="clear" w:color="auto" w:fill="FFFFFF"/>
        <w:jc w:val="left"/>
        <w:rPr>
          <w:rFonts w:ascii="Segoe UI" w:eastAsia="宋体" w:hAnsi="Segoe UI" w:cs="Segoe UI"/>
          <w:color w:val="303030"/>
          <w:kern w:val="0"/>
          <w:sz w:val="24"/>
          <w:szCs w:val="24"/>
          <w14:ligatures w14:val="none"/>
        </w:rPr>
      </w:pPr>
      <w:r w:rsidRPr="00ED0DE5">
        <w:rPr>
          <w:rFonts w:ascii="Segoe UI" w:eastAsia="宋体" w:hAnsi="Segoe UI" w:cs="Segoe UI"/>
          <w:b/>
          <w:bCs/>
          <w:color w:val="303030"/>
          <w:kern w:val="0"/>
          <w:sz w:val="24"/>
          <w:szCs w:val="24"/>
          <w14:ligatures w14:val="none"/>
        </w:rPr>
        <w:t>防脑裂：</w:t>
      </w:r>
      <w:r w:rsidRPr="00ED0DE5">
        <w:rPr>
          <w:rFonts w:ascii="Segoe UI" w:eastAsia="宋体" w:hAnsi="Segoe UI" w:cs="Segoe UI"/>
          <w:color w:val="303030"/>
          <w:kern w:val="0"/>
          <w:sz w:val="24"/>
          <w:szCs w:val="24"/>
          <w14:ligatures w14:val="none"/>
        </w:rPr>
        <w:t>采用节点软件监控、资源状态检测以及节点硬件监测三种综合手段，有效预防集群脑</w:t>
      </w:r>
      <w:proofErr w:type="gramStart"/>
      <w:r w:rsidRPr="00ED0DE5">
        <w:rPr>
          <w:rFonts w:ascii="Segoe UI" w:eastAsia="宋体" w:hAnsi="Segoe UI" w:cs="Segoe UI"/>
          <w:color w:val="303030"/>
          <w:kern w:val="0"/>
          <w:sz w:val="24"/>
          <w:szCs w:val="24"/>
          <w14:ligatures w14:val="none"/>
        </w:rPr>
        <w:t>裂现象</w:t>
      </w:r>
      <w:proofErr w:type="gramEnd"/>
      <w:r w:rsidRPr="00ED0DE5">
        <w:rPr>
          <w:rFonts w:ascii="Segoe UI" w:eastAsia="宋体" w:hAnsi="Segoe UI" w:cs="Segoe UI"/>
          <w:color w:val="303030"/>
          <w:kern w:val="0"/>
          <w:sz w:val="24"/>
          <w:szCs w:val="24"/>
          <w14:ligatures w14:val="none"/>
        </w:rPr>
        <w:t>的发生。一旦检测到脑裂现象，会立即通过下电或信号阻断等紧急措施，强制异常节点停止工作，从而避免资源冲突，确保集群的稳定运行。</w:t>
      </w:r>
    </w:p>
    <w:p w14:paraId="58EA434A" w14:textId="37EB48D3" w:rsidR="00ED0DE5" w:rsidRPr="00ED0DE5" w:rsidRDefault="00EA4AB7" w:rsidP="00ED0DE5">
      <w:pPr>
        <w:widowControl/>
        <w:shd w:val="clear" w:color="auto" w:fill="FFFFFF"/>
        <w:jc w:val="left"/>
        <w:rPr>
          <w:rFonts w:ascii="Segoe UI" w:eastAsia="宋体" w:hAnsi="Segoe UI" w:cs="Segoe UI"/>
          <w:color w:val="303030"/>
          <w:kern w:val="0"/>
          <w:sz w:val="27"/>
          <w:szCs w:val="27"/>
          <w14:ligatures w14:val="none"/>
        </w:rPr>
      </w:pPr>
      <w:r>
        <w:rPr>
          <w:rFonts w:ascii="Segoe UI" w:eastAsia="宋体" w:hAnsi="Segoe UI" w:cs="Segoe UI"/>
          <w:noProof/>
          <w:color w:val="303030"/>
          <w:kern w:val="0"/>
          <w:sz w:val="27"/>
          <w:szCs w:val="27"/>
          <w14:ligatures w14:val="none"/>
        </w:rPr>
        <w:drawing>
          <wp:inline distT="0" distB="0" distL="0" distR="0" wp14:anchorId="67EF4938" wp14:editId="21E82C18">
            <wp:extent cx="4847150" cy="2728766"/>
            <wp:effectExtent l="0" t="0" r="0" b="0"/>
            <wp:docPr id="1307892657"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874905" cy="2744391"/>
                    </a:xfrm>
                    <a:prstGeom prst="rect">
                      <a:avLst/>
                    </a:prstGeom>
                    <a:noFill/>
                  </pic:spPr>
                </pic:pic>
              </a:graphicData>
            </a:graphic>
          </wp:inline>
        </w:drawing>
      </w:r>
    </w:p>
    <w:p w14:paraId="2E245669" w14:textId="72BCE261" w:rsidR="00ED0DE5" w:rsidRPr="00ED0DE5" w:rsidRDefault="00ED0DE5" w:rsidP="00ED0DE5">
      <w:pPr>
        <w:widowControl/>
        <w:shd w:val="clear" w:color="auto" w:fill="FFFFFF"/>
        <w:spacing w:before="100" w:beforeAutospacing="1"/>
        <w:jc w:val="center"/>
        <w:outlineLvl w:val="1"/>
        <w:rPr>
          <w:rFonts w:ascii="Segoe UI" w:eastAsia="宋体" w:hAnsi="Segoe UI" w:cs="Segoe UI"/>
          <w:color w:val="303030"/>
          <w:kern w:val="0"/>
          <w:sz w:val="36"/>
          <w:szCs w:val="36"/>
          <w14:ligatures w14:val="none"/>
        </w:rPr>
      </w:pPr>
      <w:r w:rsidRPr="00ED0DE5">
        <w:rPr>
          <w:rFonts w:ascii="Segoe UI" w:eastAsia="宋体" w:hAnsi="Segoe UI" w:cs="Segoe UI"/>
          <w:color w:val="303030"/>
          <w:kern w:val="0"/>
          <w:sz w:val="36"/>
          <w:szCs w:val="36"/>
          <w14:ligatures w14:val="none"/>
        </w:rPr>
        <w:t>重要应用场景</w:t>
      </w:r>
    </w:p>
    <w:p w14:paraId="4313BC88" w14:textId="77777777" w:rsidR="00ED0DE5" w:rsidRPr="00ED0DE5" w:rsidRDefault="00ED0DE5" w:rsidP="00ED0DE5">
      <w:pPr>
        <w:widowControl/>
        <w:shd w:val="clear" w:color="auto" w:fill="FFFFFF"/>
        <w:spacing w:before="100" w:beforeAutospacing="1"/>
        <w:jc w:val="left"/>
        <w:outlineLvl w:val="2"/>
        <w:rPr>
          <w:rFonts w:ascii="Segoe UI" w:eastAsia="宋体" w:hAnsi="Segoe UI" w:cs="Segoe UI"/>
          <w:color w:val="303030"/>
          <w:kern w:val="0"/>
          <w:sz w:val="27"/>
          <w:szCs w:val="27"/>
          <w14:ligatures w14:val="none"/>
        </w:rPr>
      </w:pPr>
      <w:r w:rsidRPr="00ED0DE5">
        <w:rPr>
          <w:rFonts w:ascii="MS Gothic" w:eastAsia="MS Gothic" w:hAnsi="MS Gothic" w:cs="MS Gothic" w:hint="eastAsia"/>
          <w:color w:val="303030"/>
          <w:kern w:val="0"/>
          <w:sz w:val="27"/>
          <w:szCs w:val="27"/>
          <w14:ligatures w14:val="none"/>
        </w:rPr>
        <w:t>◈</w:t>
      </w:r>
      <w:r w:rsidRPr="00ED0DE5">
        <w:rPr>
          <w:rFonts w:ascii="Segoe UI" w:eastAsia="宋体" w:hAnsi="Segoe UI" w:cs="Segoe UI"/>
          <w:color w:val="303030"/>
          <w:kern w:val="0"/>
          <w:sz w:val="27"/>
          <w:szCs w:val="27"/>
          <w14:ligatures w14:val="none"/>
        </w:rPr>
        <w:t> </w:t>
      </w:r>
      <w:r w:rsidRPr="00ED0DE5">
        <w:rPr>
          <w:rFonts w:ascii="Segoe UI" w:eastAsia="宋体" w:hAnsi="Segoe UI" w:cs="Segoe UI"/>
          <w:color w:val="303030"/>
          <w:kern w:val="0"/>
          <w:sz w:val="27"/>
          <w:szCs w:val="27"/>
          <w14:ligatures w14:val="none"/>
        </w:rPr>
        <w:t>应对</w:t>
      </w:r>
      <w:r w:rsidRPr="00ED0DE5">
        <w:rPr>
          <w:rFonts w:ascii="Segoe UI" w:eastAsia="宋体" w:hAnsi="Segoe UI" w:cs="Segoe UI"/>
          <w:color w:val="303030"/>
          <w:kern w:val="0"/>
          <w:sz w:val="27"/>
          <w:szCs w:val="27"/>
          <w14:ligatures w14:val="none"/>
        </w:rPr>
        <w:t>CentOS</w:t>
      </w:r>
      <w:r w:rsidRPr="00ED0DE5">
        <w:rPr>
          <w:rFonts w:ascii="Segoe UI" w:eastAsia="宋体" w:hAnsi="Segoe UI" w:cs="Segoe UI"/>
          <w:color w:val="303030"/>
          <w:kern w:val="0"/>
          <w:sz w:val="27"/>
          <w:szCs w:val="27"/>
          <w14:ligatures w14:val="none"/>
        </w:rPr>
        <w:t>停服危机</w:t>
      </w:r>
    </w:p>
    <w:p w14:paraId="673484B2" w14:textId="77777777" w:rsidR="00ED0DE5" w:rsidRPr="00ED0DE5" w:rsidRDefault="00ED0DE5" w:rsidP="00ED0DE5">
      <w:pPr>
        <w:widowControl/>
        <w:shd w:val="clear" w:color="auto" w:fill="FFFFFF"/>
        <w:jc w:val="left"/>
        <w:rPr>
          <w:rFonts w:ascii="Segoe UI" w:eastAsia="宋体" w:hAnsi="Segoe UI" w:cs="Segoe UI"/>
          <w:color w:val="303030"/>
          <w:kern w:val="0"/>
          <w:sz w:val="24"/>
          <w:szCs w:val="24"/>
          <w14:ligatures w14:val="none"/>
        </w:rPr>
      </w:pPr>
      <w:r w:rsidRPr="00ED0DE5">
        <w:rPr>
          <w:rFonts w:ascii="Segoe UI" w:eastAsia="宋体" w:hAnsi="Segoe UI" w:cs="Segoe UI"/>
          <w:color w:val="303030"/>
          <w:kern w:val="0"/>
          <w:sz w:val="24"/>
          <w:szCs w:val="24"/>
          <w14:ligatures w14:val="none"/>
        </w:rPr>
        <w:lastRenderedPageBreak/>
        <w:t>随着</w:t>
      </w:r>
      <w:r w:rsidRPr="00ED0DE5">
        <w:rPr>
          <w:rFonts w:ascii="Segoe UI" w:eastAsia="宋体" w:hAnsi="Segoe UI" w:cs="Segoe UI"/>
          <w:color w:val="303030"/>
          <w:kern w:val="0"/>
          <w:sz w:val="24"/>
          <w:szCs w:val="24"/>
          <w14:ligatures w14:val="none"/>
        </w:rPr>
        <w:t>CentOS</w:t>
      </w:r>
      <w:r w:rsidRPr="00ED0DE5">
        <w:rPr>
          <w:rFonts w:ascii="Segoe UI" w:eastAsia="宋体" w:hAnsi="Segoe UI" w:cs="Segoe UI"/>
          <w:color w:val="303030"/>
          <w:kern w:val="0"/>
          <w:sz w:val="24"/>
          <w:szCs w:val="24"/>
          <w14:ligatures w14:val="none"/>
        </w:rPr>
        <w:t>停服事件愈演愈烈，将</w:t>
      </w:r>
      <w:r w:rsidRPr="00ED0DE5">
        <w:rPr>
          <w:rFonts w:ascii="Segoe UI" w:eastAsia="宋体" w:hAnsi="Segoe UI" w:cs="Segoe UI"/>
          <w:color w:val="303030"/>
          <w:kern w:val="0"/>
          <w:sz w:val="24"/>
          <w:szCs w:val="24"/>
          <w14:ligatures w14:val="none"/>
        </w:rPr>
        <w:t>CentOS</w:t>
      </w:r>
      <w:r w:rsidRPr="00ED0DE5">
        <w:rPr>
          <w:rFonts w:ascii="Segoe UI" w:eastAsia="宋体" w:hAnsi="Segoe UI" w:cs="Segoe UI"/>
          <w:color w:val="303030"/>
          <w:kern w:val="0"/>
          <w:sz w:val="24"/>
          <w:szCs w:val="24"/>
          <w14:ligatures w14:val="none"/>
        </w:rPr>
        <w:t>迁移到更加安全稳定、可以长期提供优质服务的商业操作系统平台成为众多企业的首选方案。</w:t>
      </w:r>
    </w:p>
    <w:p w14:paraId="64D391F4" w14:textId="77777777" w:rsidR="00ED0DE5" w:rsidRPr="00ED0DE5" w:rsidRDefault="00ED0DE5" w:rsidP="00ED0DE5">
      <w:pPr>
        <w:widowControl/>
        <w:shd w:val="clear" w:color="auto" w:fill="FFFFFF"/>
        <w:jc w:val="left"/>
        <w:rPr>
          <w:rFonts w:ascii="Segoe UI" w:eastAsia="宋体" w:hAnsi="Segoe UI" w:cs="Segoe UI"/>
          <w:color w:val="303030"/>
          <w:kern w:val="0"/>
          <w:sz w:val="24"/>
          <w:szCs w:val="24"/>
          <w14:ligatures w14:val="none"/>
        </w:rPr>
      </w:pPr>
      <w:r w:rsidRPr="00ED0DE5">
        <w:rPr>
          <w:rFonts w:ascii="Segoe UI" w:eastAsia="宋体" w:hAnsi="Segoe UI" w:cs="Segoe UI"/>
          <w:color w:val="303030"/>
          <w:kern w:val="0"/>
          <w:sz w:val="24"/>
          <w:szCs w:val="24"/>
          <w14:ligatures w14:val="none"/>
        </w:rPr>
        <w:t>那么，如何在确保业务不间断的前提下顺利进行</w:t>
      </w:r>
      <w:r w:rsidRPr="00ED0DE5">
        <w:rPr>
          <w:rFonts w:ascii="Segoe UI" w:eastAsia="宋体" w:hAnsi="Segoe UI" w:cs="Segoe UI"/>
          <w:color w:val="303030"/>
          <w:kern w:val="0"/>
          <w:sz w:val="24"/>
          <w:szCs w:val="24"/>
          <w14:ligatures w14:val="none"/>
        </w:rPr>
        <w:t>CentOS</w:t>
      </w:r>
      <w:r w:rsidRPr="00ED0DE5">
        <w:rPr>
          <w:rFonts w:ascii="Segoe UI" w:eastAsia="宋体" w:hAnsi="Segoe UI" w:cs="Segoe UI"/>
          <w:color w:val="303030"/>
          <w:kern w:val="0"/>
          <w:sz w:val="24"/>
          <w:szCs w:val="24"/>
          <w14:ligatures w14:val="none"/>
        </w:rPr>
        <w:t>迁移呢？答案就是使用「统信有备」。它能够确保新旧系统间的无缝切换，进而保障业务的连续性和可靠性。</w:t>
      </w:r>
    </w:p>
    <w:p w14:paraId="2393300F" w14:textId="77777777" w:rsidR="00ED0DE5" w:rsidRPr="00ED0DE5" w:rsidRDefault="00ED0DE5" w:rsidP="00ED0DE5">
      <w:pPr>
        <w:widowControl/>
        <w:shd w:val="clear" w:color="auto" w:fill="FFFFFF"/>
        <w:spacing w:before="100" w:beforeAutospacing="1"/>
        <w:jc w:val="left"/>
        <w:outlineLvl w:val="2"/>
        <w:rPr>
          <w:rFonts w:ascii="Segoe UI" w:eastAsia="宋体" w:hAnsi="Segoe UI" w:cs="Segoe UI"/>
          <w:color w:val="303030"/>
          <w:kern w:val="0"/>
          <w:sz w:val="27"/>
          <w:szCs w:val="27"/>
          <w14:ligatures w14:val="none"/>
        </w:rPr>
      </w:pPr>
      <w:r w:rsidRPr="00ED0DE5">
        <w:rPr>
          <w:rFonts w:ascii="MS Gothic" w:eastAsia="MS Gothic" w:hAnsi="MS Gothic" w:cs="MS Gothic" w:hint="eastAsia"/>
          <w:color w:val="303030"/>
          <w:kern w:val="0"/>
          <w:sz w:val="27"/>
          <w:szCs w:val="27"/>
          <w14:ligatures w14:val="none"/>
        </w:rPr>
        <w:t>◈</w:t>
      </w:r>
      <w:r w:rsidRPr="00ED0DE5">
        <w:rPr>
          <w:rFonts w:ascii="Segoe UI" w:eastAsia="宋体" w:hAnsi="Segoe UI" w:cs="Segoe UI"/>
          <w:color w:val="303030"/>
          <w:kern w:val="0"/>
          <w:sz w:val="27"/>
          <w:szCs w:val="27"/>
          <w14:ligatures w14:val="none"/>
        </w:rPr>
        <w:t> </w:t>
      </w:r>
      <w:r w:rsidRPr="00ED0DE5">
        <w:rPr>
          <w:rFonts w:ascii="Segoe UI" w:eastAsia="宋体" w:hAnsi="Segoe UI" w:cs="Segoe UI"/>
          <w:color w:val="303030"/>
          <w:kern w:val="0"/>
          <w:sz w:val="27"/>
          <w:szCs w:val="27"/>
          <w14:ligatures w14:val="none"/>
        </w:rPr>
        <w:t>打造坚实可靠的云底座</w:t>
      </w:r>
    </w:p>
    <w:p w14:paraId="60A770EF" w14:textId="77777777" w:rsidR="00ED0DE5" w:rsidRPr="00ED0DE5" w:rsidRDefault="00ED0DE5" w:rsidP="00ED0DE5">
      <w:pPr>
        <w:widowControl/>
        <w:shd w:val="clear" w:color="auto" w:fill="FFFFFF"/>
        <w:jc w:val="left"/>
        <w:rPr>
          <w:rFonts w:ascii="Segoe UI" w:eastAsia="宋体" w:hAnsi="Segoe UI" w:cs="Segoe UI"/>
          <w:color w:val="303030"/>
          <w:kern w:val="0"/>
          <w:sz w:val="24"/>
          <w:szCs w:val="24"/>
          <w14:ligatures w14:val="none"/>
        </w:rPr>
      </w:pPr>
      <w:r w:rsidRPr="00ED0DE5">
        <w:rPr>
          <w:rFonts w:ascii="Segoe UI" w:eastAsia="宋体" w:hAnsi="Segoe UI" w:cs="Segoe UI"/>
          <w:color w:val="303030"/>
          <w:kern w:val="0"/>
          <w:sz w:val="24"/>
          <w:szCs w:val="24"/>
          <w14:ligatures w14:val="none"/>
        </w:rPr>
        <w:t>随着云计算、大数据和人工智能技术的飞速发展，越来越多的企业开始构建自己的云平台，以承载和推动各项业务的快速发展。云平台作为企业的核心底座，其可靠性的重要性不言而喻。一旦云平台出现故障或中断，将对企业造成巨大的损失。</w:t>
      </w:r>
    </w:p>
    <w:p w14:paraId="12A47797" w14:textId="77777777" w:rsidR="00ED0DE5" w:rsidRPr="00ED0DE5" w:rsidRDefault="00ED0DE5" w:rsidP="00ED0DE5">
      <w:pPr>
        <w:widowControl/>
        <w:shd w:val="clear" w:color="auto" w:fill="FFFFFF"/>
        <w:jc w:val="left"/>
        <w:rPr>
          <w:rFonts w:ascii="Segoe UI" w:eastAsia="宋体" w:hAnsi="Segoe UI" w:cs="Segoe UI"/>
          <w:color w:val="303030"/>
          <w:kern w:val="0"/>
          <w:sz w:val="24"/>
          <w:szCs w:val="24"/>
          <w14:ligatures w14:val="none"/>
        </w:rPr>
      </w:pPr>
      <w:r w:rsidRPr="00ED0DE5">
        <w:rPr>
          <w:rFonts w:ascii="Segoe UI" w:eastAsia="宋体" w:hAnsi="Segoe UI" w:cs="Segoe UI"/>
          <w:color w:val="303030"/>
          <w:kern w:val="0"/>
          <w:sz w:val="24"/>
          <w:szCs w:val="24"/>
          <w14:ligatures w14:val="none"/>
        </w:rPr>
        <w:t>那么，如何保障云底座的可靠性呢？答案还是使用「统信有备」。它可以为企业云底座提供坚实、可靠的保障，助力企业实现系统高可用和业务连续性。</w:t>
      </w:r>
    </w:p>
    <w:p w14:paraId="4A8C8B82" w14:textId="6AE51E00" w:rsidR="00ED0DE5" w:rsidRPr="00ED0DE5" w:rsidRDefault="00ED0DE5" w:rsidP="00ED0DE5">
      <w:pPr>
        <w:widowControl/>
        <w:shd w:val="clear" w:color="auto" w:fill="FFFFFF"/>
        <w:spacing w:before="100" w:beforeAutospacing="1"/>
        <w:jc w:val="center"/>
        <w:outlineLvl w:val="1"/>
        <w:rPr>
          <w:rFonts w:ascii="Segoe UI" w:eastAsia="宋体" w:hAnsi="Segoe UI" w:cs="Segoe UI"/>
          <w:color w:val="303030"/>
          <w:kern w:val="0"/>
          <w:sz w:val="36"/>
          <w:szCs w:val="36"/>
          <w14:ligatures w14:val="none"/>
        </w:rPr>
      </w:pPr>
      <w:r w:rsidRPr="00ED0DE5">
        <w:rPr>
          <w:rFonts w:ascii="Segoe UI" w:eastAsia="宋体" w:hAnsi="Segoe UI" w:cs="Segoe UI"/>
          <w:color w:val="303030"/>
          <w:kern w:val="0"/>
          <w:sz w:val="36"/>
          <w:szCs w:val="36"/>
          <w14:ligatures w14:val="none"/>
        </w:rPr>
        <w:t>典型客户案例</w:t>
      </w:r>
    </w:p>
    <w:p w14:paraId="0CD0E826" w14:textId="77777777" w:rsidR="00ED0DE5" w:rsidRPr="00ED0DE5" w:rsidRDefault="00ED0DE5" w:rsidP="00ED0DE5">
      <w:pPr>
        <w:widowControl/>
        <w:shd w:val="clear" w:color="auto" w:fill="FFFFFF"/>
        <w:jc w:val="left"/>
        <w:rPr>
          <w:rFonts w:ascii="Segoe UI" w:eastAsia="宋体" w:hAnsi="Segoe UI" w:cs="Segoe UI"/>
          <w:color w:val="303030"/>
          <w:kern w:val="0"/>
          <w:sz w:val="24"/>
          <w:szCs w:val="24"/>
          <w14:ligatures w14:val="none"/>
        </w:rPr>
      </w:pPr>
      <w:r w:rsidRPr="00ED0DE5">
        <w:rPr>
          <w:rFonts w:ascii="Segoe UI" w:eastAsia="宋体" w:hAnsi="Segoe UI" w:cs="Segoe UI"/>
          <w:b/>
          <w:bCs/>
          <w:color w:val="303030"/>
          <w:kern w:val="0"/>
          <w:sz w:val="24"/>
          <w:szCs w:val="24"/>
          <w14:ligatures w14:val="none"/>
        </w:rPr>
        <w:t>概述：</w:t>
      </w:r>
      <w:r w:rsidRPr="00ED0DE5">
        <w:rPr>
          <w:rFonts w:ascii="Segoe UI" w:eastAsia="宋体" w:hAnsi="Segoe UI" w:cs="Segoe UI"/>
          <w:color w:val="303030"/>
          <w:kern w:val="0"/>
          <w:sz w:val="24"/>
          <w:szCs w:val="24"/>
          <w14:ligatures w14:val="none"/>
        </w:rPr>
        <w:t>某能源公司为确保其</w:t>
      </w:r>
      <w:r w:rsidRPr="00ED0DE5">
        <w:rPr>
          <w:rFonts w:ascii="Segoe UI" w:eastAsia="宋体" w:hAnsi="Segoe UI" w:cs="Segoe UI"/>
          <w:color w:val="303030"/>
          <w:kern w:val="0"/>
          <w:sz w:val="24"/>
          <w:szCs w:val="24"/>
          <w14:ligatures w14:val="none"/>
        </w:rPr>
        <w:t>“</w:t>
      </w:r>
      <w:r w:rsidRPr="00ED0DE5">
        <w:rPr>
          <w:rFonts w:ascii="Segoe UI" w:eastAsia="宋体" w:hAnsi="Segoe UI" w:cs="Segoe UI"/>
          <w:color w:val="303030"/>
          <w:kern w:val="0"/>
          <w:sz w:val="24"/>
          <w:szCs w:val="24"/>
          <w14:ligatures w14:val="none"/>
        </w:rPr>
        <w:t>数据出境安全检测系统</w:t>
      </w:r>
      <w:r w:rsidRPr="00ED0DE5">
        <w:rPr>
          <w:rFonts w:ascii="Segoe UI" w:eastAsia="宋体" w:hAnsi="Segoe UI" w:cs="Segoe UI"/>
          <w:color w:val="303030"/>
          <w:kern w:val="0"/>
          <w:sz w:val="24"/>
          <w:szCs w:val="24"/>
          <w14:ligatures w14:val="none"/>
        </w:rPr>
        <w:t>”</w:t>
      </w:r>
      <w:r w:rsidRPr="00ED0DE5">
        <w:rPr>
          <w:rFonts w:ascii="Segoe UI" w:eastAsia="宋体" w:hAnsi="Segoe UI" w:cs="Segoe UI"/>
          <w:color w:val="303030"/>
          <w:kern w:val="0"/>
          <w:sz w:val="24"/>
          <w:szCs w:val="24"/>
          <w14:ligatures w14:val="none"/>
        </w:rPr>
        <w:t>的可靠运行，以及数据出境的合</w:t>
      </w:r>
      <w:proofErr w:type="gramStart"/>
      <w:r w:rsidRPr="00ED0DE5">
        <w:rPr>
          <w:rFonts w:ascii="Segoe UI" w:eastAsia="宋体" w:hAnsi="Segoe UI" w:cs="Segoe UI"/>
          <w:color w:val="303030"/>
          <w:kern w:val="0"/>
          <w:sz w:val="24"/>
          <w:szCs w:val="24"/>
          <w14:ligatures w14:val="none"/>
        </w:rPr>
        <w:t>规</w:t>
      </w:r>
      <w:proofErr w:type="gramEnd"/>
      <w:r w:rsidRPr="00ED0DE5">
        <w:rPr>
          <w:rFonts w:ascii="Segoe UI" w:eastAsia="宋体" w:hAnsi="Segoe UI" w:cs="Segoe UI"/>
          <w:color w:val="303030"/>
          <w:kern w:val="0"/>
          <w:sz w:val="24"/>
          <w:szCs w:val="24"/>
          <w14:ligatures w14:val="none"/>
        </w:rPr>
        <w:t>性与安全性，急需一套既高效又可靠的一体化服务支撑方案。</w:t>
      </w:r>
    </w:p>
    <w:p w14:paraId="4566BF30" w14:textId="77777777" w:rsidR="00ED0DE5" w:rsidRPr="00ED0DE5" w:rsidRDefault="00ED0DE5" w:rsidP="00ED0DE5">
      <w:pPr>
        <w:widowControl/>
        <w:shd w:val="clear" w:color="auto" w:fill="FFFFFF"/>
        <w:jc w:val="left"/>
        <w:rPr>
          <w:rFonts w:ascii="Segoe UI" w:eastAsia="宋体" w:hAnsi="Segoe UI" w:cs="Segoe UI"/>
          <w:color w:val="303030"/>
          <w:kern w:val="0"/>
          <w:sz w:val="24"/>
          <w:szCs w:val="24"/>
          <w14:ligatures w14:val="none"/>
        </w:rPr>
      </w:pPr>
      <w:r w:rsidRPr="00ED0DE5">
        <w:rPr>
          <w:rFonts w:ascii="Segoe UI" w:eastAsia="宋体" w:hAnsi="Segoe UI" w:cs="Segoe UI"/>
          <w:b/>
          <w:bCs/>
          <w:color w:val="303030"/>
          <w:kern w:val="0"/>
          <w:sz w:val="24"/>
          <w:szCs w:val="24"/>
          <w14:ligatures w14:val="none"/>
        </w:rPr>
        <w:t>挑战：</w:t>
      </w:r>
    </w:p>
    <w:p w14:paraId="11C175EC" w14:textId="77777777" w:rsidR="00ED0DE5" w:rsidRPr="00ED0DE5" w:rsidRDefault="00ED0DE5" w:rsidP="00ED0DE5">
      <w:pPr>
        <w:pStyle w:val="a3"/>
        <w:numPr>
          <w:ilvl w:val="0"/>
          <w:numId w:val="3"/>
        </w:numPr>
      </w:pPr>
      <w:r w:rsidRPr="00ED0DE5">
        <w:rPr>
          <w:b/>
          <w:bCs/>
        </w:rPr>
        <w:t>关键业务高可用性：</w:t>
      </w:r>
      <w:r w:rsidRPr="00ED0DE5">
        <w:t>由于“数据出境安全检测系统”是公司业务运转的核心，因此需要确保系统具备极高的可靠性和稳定性，以最大限度地保障业务和数据的连续性。任何微小的故障都可能对公司的运营产生重大影响。</w:t>
      </w:r>
    </w:p>
    <w:p w14:paraId="45D59E46" w14:textId="77777777" w:rsidR="00ED0DE5" w:rsidRPr="00ED0DE5" w:rsidRDefault="00ED0DE5" w:rsidP="00ED0DE5">
      <w:pPr>
        <w:pStyle w:val="a3"/>
        <w:numPr>
          <w:ilvl w:val="0"/>
          <w:numId w:val="3"/>
        </w:numPr>
      </w:pPr>
      <w:r w:rsidRPr="00ED0DE5">
        <w:rPr>
          <w:b/>
          <w:bCs/>
        </w:rPr>
        <w:t>故障节点自动迁移：</w:t>
      </w:r>
      <w:r w:rsidRPr="00ED0DE5">
        <w:t>当系统中的关键业务资源服务出现故障时，必须能够快速、准确地判断故障节点，并将其上的业务自动切换到其他可正常运行的节点上。这要求系统具备强大的故障检测和自动切换能力，以确保业务的高可用性。</w:t>
      </w:r>
    </w:p>
    <w:p w14:paraId="2F25BE78" w14:textId="77777777" w:rsidR="00ED0DE5" w:rsidRPr="00ED0DE5" w:rsidRDefault="00ED0DE5" w:rsidP="00ED0DE5">
      <w:pPr>
        <w:widowControl/>
        <w:shd w:val="clear" w:color="auto" w:fill="FFFFFF"/>
        <w:jc w:val="left"/>
        <w:rPr>
          <w:rFonts w:ascii="Segoe UI" w:eastAsia="宋体" w:hAnsi="Segoe UI" w:cs="Segoe UI"/>
          <w:color w:val="303030"/>
          <w:kern w:val="0"/>
          <w:sz w:val="24"/>
          <w:szCs w:val="24"/>
          <w14:ligatures w14:val="none"/>
        </w:rPr>
      </w:pPr>
      <w:r w:rsidRPr="00ED0DE5">
        <w:rPr>
          <w:rFonts w:ascii="Segoe UI" w:eastAsia="宋体" w:hAnsi="Segoe UI" w:cs="Segoe UI"/>
          <w:b/>
          <w:bCs/>
          <w:color w:val="303030"/>
          <w:kern w:val="0"/>
          <w:sz w:val="24"/>
          <w:szCs w:val="24"/>
          <w14:ligatures w14:val="none"/>
        </w:rPr>
        <w:t>方案：</w:t>
      </w:r>
      <w:r w:rsidRPr="00ED0DE5">
        <w:rPr>
          <w:rFonts w:ascii="Segoe UI" w:eastAsia="宋体" w:hAnsi="Segoe UI" w:cs="Segoe UI"/>
          <w:color w:val="303030"/>
          <w:kern w:val="0"/>
          <w:sz w:val="24"/>
          <w:szCs w:val="24"/>
          <w14:ligatures w14:val="none"/>
        </w:rPr>
        <w:t>采用「统信有备」为客户设计了满足业务需要的高可用方案。</w:t>
      </w:r>
    </w:p>
    <w:p w14:paraId="5608CFAB" w14:textId="77777777" w:rsidR="00ED0DE5" w:rsidRPr="00ED0DE5" w:rsidRDefault="00ED0DE5" w:rsidP="00ED0DE5">
      <w:pPr>
        <w:widowControl/>
        <w:shd w:val="clear" w:color="auto" w:fill="FFFFFF"/>
        <w:jc w:val="left"/>
        <w:rPr>
          <w:rFonts w:ascii="Segoe UI" w:eastAsia="宋体" w:hAnsi="Segoe UI" w:cs="Segoe UI"/>
          <w:color w:val="303030"/>
          <w:kern w:val="0"/>
          <w:sz w:val="24"/>
          <w:szCs w:val="24"/>
          <w14:ligatures w14:val="none"/>
        </w:rPr>
      </w:pPr>
      <w:r w:rsidRPr="00ED0DE5">
        <w:rPr>
          <w:rFonts w:ascii="Segoe UI" w:eastAsia="宋体" w:hAnsi="Segoe UI" w:cs="Segoe UI"/>
          <w:b/>
          <w:bCs/>
          <w:color w:val="303030"/>
          <w:kern w:val="0"/>
          <w:sz w:val="24"/>
          <w:szCs w:val="24"/>
          <w14:ligatures w14:val="none"/>
        </w:rPr>
        <w:t>成果：</w:t>
      </w:r>
      <w:r w:rsidRPr="00ED0DE5">
        <w:rPr>
          <w:rFonts w:ascii="Segoe UI" w:eastAsia="宋体" w:hAnsi="Segoe UI" w:cs="Segoe UI"/>
          <w:color w:val="303030"/>
          <w:kern w:val="0"/>
          <w:sz w:val="24"/>
          <w:szCs w:val="24"/>
          <w14:ligatures w14:val="none"/>
        </w:rPr>
        <w:t>通过成功部署「统信有备」，为客户提供了全面的集群与资源管理、环境检测以及故障处理能力，从而确保了其业务能够长期保持高可用性和可靠性。</w:t>
      </w:r>
    </w:p>
    <w:p w14:paraId="2B13B74D" w14:textId="77777777" w:rsidR="00ED0DE5" w:rsidRPr="00ED0DE5" w:rsidRDefault="00ED0DE5" w:rsidP="00ED0DE5">
      <w:pPr>
        <w:widowControl/>
        <w:shd w:val="clear" w:color="auto" w:fill="FFFFFF"/>
        <w:jc w:val="left"/>
        <w:rPr>
          <w:rFonts w:ascii="Segoe UI" w:eastAsia="宋体" w:hAnsi="Segoe UI" w:cs="Segoe UI"/>
          <w:color w:val="303030"/>
          <w:kern w:val="0"/>
          <w:sz w:val="24"/>
          <w:szCs w:val="24"/>
          <w14:ligatures w14:val="none"/>
        </w:rPr>
      </w:pPr>
      <w:r w:rsidRPr="00ED0DE5">
        <w:rPr>
          <w:rFonts w:ascii="Segoe UI" w:eastAsia="宋体" w:hAnsi="Segoe UI" w:cs="Segoe UI"/>
          <w:color w:val="303030"/>
          <w:kern w:val="0"/>
          <w:sz w:val="24"/>
          <w:szCs w:val="24"/>
          <w14:ligatures w14:val="none"/>
        </w:rPr>
        <w:t>作为统信</w:t>
      </w:r>
      <w:r w:rsidRPr="00ED0DE5">
        <w:rPr>
          <w:rFonts w:ascii="Segoe UI" w:eastAsia="宋体" w:hAnsi="Segoe UI" w:cs="Segoe UI"/>
          <w:color w:val="303030"/>
          <w:kern w:val="0"/>
          <w:sz w:val="24"/>
          <w:szCs w:val="24"/>
          <w14:ligatures w14:val="none"/>
        </w:rPr>
        <w:t>UOS</w:t>
      </w:r>
      <w:r w:rsidRPr="00ED0DE5">
        <w:rPr>
          <w:rFonts w:ascii="Segoe UI" w:eastAsia="宋体" w:hAnsi="Segoe UI" w:cs="Segoe UI"/>
          <w:color w:val="303030"/>
          <w:kern w:val="0"/>
          <w:sz w:val="24"/>
          <w:szCs w:val="24"/>
          <w14:ligatures w14:val="none"/>
        </w:rPr>
        <w:t>服务器版的增值组件解决方案，</w:t>
      </w:r>
      <w:r w:rsidRPr="00ED0DE5">
        <w:rPr>
          <w:rFonts w:ascii="Segoe UI" w:eastAsia="宋体" w:hAnsi="Segoe UI" w:cs="Segoe UI"/>
          <w:b/>
          <w:bCs/>
          <w:color w:val="303030"/>
          <w:kern w:val="0"/>
          <w:sz w:val="24"/>
          <w:szCs w:val="24"/>
          <w14:ligatures w14:val="none"/>
        </w:rPr>
        <w:t>「统信有备」</w:t>
      </w:r>
      <w:r w:rsidRPr="00ED0DE5">
        <w:rPr>
          <w:rFonts w:ascii="Segoe UI" w:eastAsia="宋体" w:hAnsi="Segoe UI" w:cs="Segoe UI"/>
          <w:color w:val="303030"/>
          <w:kern w:val="0"/>
          <w:sz w:val="24"/>
          <w:szCs w:val="24"/>
          <w14:ligatures w14:val="none"/>
        </w:rPr>
        <w:t>致力于保障客户核心业务稳定运行，减少业务故障的时间。据初步统计，「统信有备」的引入使得系统每年的故障时间从行业平均的</w:t>
      </w:r>
      <w:r w:rsidRPr="00ED0DE5">
        <w:rPr>
          <w:rFonts w:ascii="Segoe UI" w:eastAsia="宋体" w:hAnsi="Segoe UI" w:cs="Segoe UI"/>
          <w:color w:val="303030"/>
          <w:kern w:val="0"/>
          <w:sz w:val="24"/>
          <w:szCs w:val="24"/>
          <w14:ligatures w14:val="none"/>
        </w:rPr>
        <w:t>52</w:t>
      </w:r>
      <w:r w:rsidRPr="00ED0DE5">
        <w:rPr>
          <w:rFonts w:ascii="Segoe UI" w:eastAsia="宋体" w:hAnsi="Segoe UI" w:cs="Segoe UI"/>
          <w:color w:val="303030"/>
          <w:kern w:val="0"/>
          <w:sz w:val="24"/>
          <w:szCs w:val="24"/>
          <w14:ligatures w14:val="none"/>
        </w:rPr>
        <w:t>分钟大幅缩减至</w:t>
      </w:r>
      <w:r w:rsidRPr="00ED0DE5">
        <w:rPr>
          <w:rFonts w:ascii="Segoe UI" w:eastAsia="宋体" w:hAnsi="Segoe UI" w:cs="Segoe UI"/>
          <w:color w:val="303030"/>
          <w:kern w:val="0"/>
          <w:sz w:val="24"/>
          <w:szCs w:val="24"/>
          <w14:ligatures w14:val="none"/>
        </w:rPr>
        <w:t>5</w:t>
      </w:r>
      <w:r w:rsidRPr="00ED0DE5">
        <w:rPr>
          <w:rFonts w:ascii="Segoe UI" w:eastAsia="宋体" w:hAnsi="Segoe UI" w:cs="Segoe UI"/>
          <w:color w:val="303030"/>
          <w:kern w:val="0"/>
          <w:sz w:val="24"/>
          <w:szCs w:val="24"/>
          <w14:ligatures w14:val="none"/>
        </w:rPr>
        <w:t>分钟，极大地提升了系统的可靠性。</w:t>
      </w:r>
    </w:p>
    <w:p w14:paraId="2E6BD932" w14:textId="4FADBD86" w:rsidR="00ED0DE5" w:rsidRPr="00ED0DE5" w:rsidRDefault="00D95835" w:rsidP="00ED0DE5">
      <w:pPr>
        <w:widowControl/>
        <w:shd w:val="clear" w:color="auto" w:fill="FFFFFF"/>
        <w:jc w:val="left"/>
        <w:rPr>
          <w:rFonts w:ascii="Segoe UI" w:eastAsia="宋体" w:hAnsi="Segoe UI" w:cs="Segoe UI"/>
          <w:color w:val="303030"/>
          <w:kern w:val="0"/>
          <w:sz w:val="27"/>
          <w:szCs w:val="27"/>
          <w14:ligatures w14:val="none"/>
        </w:rPr>
      </w:pPr>
      <w:r>
        <w:rPr>
          <w:rFonts w:ascii="Segoe UI" w:eastAsia="宋体" w:hAnsi="Segoe UI" w:cs="Segoe UI"/>
          <w:noProof/>
          <w:color w:val="303030"/>
          <w:kern w:val="0"/>
          <w:sz w:val="27"/>
          <w:szCs w:val="27"/>
          <w14:ligatures w14:val="none"/>
        </w:rPr>
        <w:lastRenderedPageBreak/>
        <w:drawing>
          <wp:inline distT="0" distB="0" distL="0" distR="0" wp14:anchorId="1203E19A" wp14:editId="29687A4B">
            <wp:extent cx="4822927" cy="2715129"/>
            <wp:effectExtent l="0" t="0" r="0" b="9525"/>
            <wp:docPr id="95139066"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846576" cy="2728442"/>
                    </a:xfrm>
                    <a:prstGeom prst="rect">
                      <a:avLst/>
                    </a:prstGeom>
                    <a:noFill/>
                  </pic:spPr>
                </pic:pic>
              </a:graphicData>
            </a:graphic>
          </wp:inline>
        </w:drawing>
      </w:r>
    </w:p>
    <w:p w14:paraId="7A780CEE" w14:textId="77777777" w:rsidR="00ED0DE5" w:rsidRPr="00ED0DE5" w:rsidRDefault="00ED0DE5" w:rsidP="00ED0DE5">
      <w:pPr>
        <w:widowControl/>
        <w:shd w:val="clear" w:color="auto" w:fill="FFFFFF"/>
        <w:jc w:val="left"/>
        <w:rPr>
          <w:rFonts w:ascii="Segoe UI" w:eastAsia="宋体" w:hAnsi="Segoe UI" w:cs="Segoe UI"/>
          <w:color w:val="303030"/>
          <w:kern w:val="0"/>
          <w:sz w:val="24"/>
          <w:szCs w:val="24"/>
          <w14:ligatures w14:val="none"/>
        </w:rPr>
      </w:pPr>
      <w:r w:rsidRPr="00ED0DE5">
        <w:rPr>
          <w:rFonts w:ascii="Segoe UI" w:eastAsia="宋体" w:hAnsi="Segoe UI" w:cs="Segoe UI"/>
          <w:b/>
          <w:bCs/>
          <w:color w:val="303030"/>
          <w:kern w:val="0"/>
          <w:sz w:val="24"/>
          <w:szCs w:val="24"/>
          <w14:ligatures w14:val="none"/>
        </w:rPr>
        <w:t>统信</w:t>
      </w:r>
      <w:r w:rsidRPr="00ED0DE5">
        <w:rPr>
          <w:rFonts w:ascii="Segoe UI" w:eastAsia="宋体" w:hAnsi="Segoe UI" w:cs="Segoe UI"/>
          <w:b/>
          <w:bCs/>
          <w:color w:val="303030"/>
          <w:kern w:val="0"/>
          <w:sz w:val="24"/>
          <w:szCs w:val="24"/>
          <w14:ligatures w14:val="none"/>
        </w:rPr>
        <w:t>UOS</w:t>
      </w:r>
      <w:r w:rsidRPr="00ED0DE5">
        <w:rPr>
          <w:rFonts w:ascii="Segoe UI" w:eastAsia="宋体" w:hAnsi="Segoe UI" w:cs="Segoe UI"/>
          <w:b/>
          <w:bCs/>
          <w:color w:val="303030"/>
          <w:kern w:val="0"/>
          <w:sz w:val="24"/>
          <w:szCs w:val="24"/>
          <w14:ligatures w14:val="none"/>
        </w:rPr>
        <w:t>服务器版</w:t>
      </w:r>
      <w:r w:rsidRPr="00ED0DE5">
        <w:rPr>
          <w:rFonts w:ascii="Segoe UI" w:eastAsia="宋体" w:hAnsi="Segoe UI" w:cs="Segoe UI"/>
          <w:color w:val="303030"/>
          <w:kern w:val="0"/>
          <w:sz w:val="24"/>
          <w:szCs w:val="24"/>
          <w14:ligatures w14:val="none"/>
        </w:rPr>
        <w:t>汲取国内外主流社区技术</w:t>
      </w:r>
      <w:proofErr w:type="gramStart"/>
      <w:r w:rsidRPr="00ED0DE5">
        <w:rPr>
          <w:rFonts w:ascii="Segoe UI" w:eastAsia="宋体" w:hAnsi="Segoe UI" w:cs="Segoe UI"/>
          <w:color w:val="303030"/>
          <w:kern w:val="0"/>
          <w:sz w:val="24"/>
          <w:szCs w:val="24"/>
          <w14:ligatures w14:val="none"/>
        </w:rPr>
        <w:t>栈</w:t>
      </w:r>
      <w:proofErr w:type="gramEnd"/>
      <w:r w:rsidRPr="00ED0DE5">
        <w:rPr>
          <w:rFonts w:ascii="Segoe UI" w:eastAsia="宋体" w:hAnsi="Segoe UI" w:cs="Segoe UI"/>
          <w:color w:val="303030"/>
          <w:kern w:val="0"/>
          <w:sz w:val="24"/>
          <w:szCs w:val="24"/>
          <w14:ligatures w14:val="none"/>
        </w:rPr>
        <w:t>优势，深入技术底层结合国内外设计标准与规范以及各类客户业务应用需求，积极开展技术创新，全面支持国内外主流</w:t>
      </w:r>
      <w:r w:rsidRPr="00ED0DE5">
        <w:rPr>
          <w:rFonts w:ascii="Segoe UI" w:eastAsia="宋体" w:hAnsi="Segoe UI" w:cs="Segoe UI"/>
          <w:color w:val="303030"/>
          <w:kern w:val="0"/>
          <w:sz w:val="24"/>
          <w:szCs w:val="24"/>
          <w14:ligatures w14:val="none"/>
        </w:rPr>
        <w:t>CPU</w:t>
      </w:r>
      <w:r w:rsidRPr="00ED0DE5">
        <w:rPr>
          <w:rFonts w:ascii="Segoe UI" w:eastAsia="宋体" w:hAnsi="Segoe UI" w:cs="Segoe UI"/>
          <w:color w:val="303030"/>
          <w:kern w:val="0"/>
          <w:sz w:val="24"/>
          <w:szCs w:val="24"/>
          <w14:ligatures w14:val="none"/>
        </w:rPr>
        <w:t>架构和处理器厂商，在各种应用环境中，满足</w:t>
      </w:r>
      <w:r w:rsidRPr="00ED0DE5">
        <w:rPr>
          <w:rFonts w:ascii="Segoe UI" w:eastAsia="宋体" w:hAnsi="Segoe UI" w:cs="Segoe UI"/>
          <w:b/>
          <w:bCs/>
          <w:color w:val="303030"/>
          <w:kern w:val="0"/>
          <w:sz w:val="24"/>
          <w:szCs w:val="24"/>
          <w14:ligatures w14:val="none"/>
        </w:rPr>
        <w:t>强安全、高稳定、高性能、易维护以及泛兼容</w:t>
      </w:r>
      <w:r w:rsidRPr="00ED0DE5">
        <w:rPr>
          <w:rFonts w:ascii="Segoe UI" w:eastAsia="宋体" w:hAnsi="Segoe UI" w:cs="Segoe UI"/>
          <w:color w:val="303030"/>
          <w:kern w:val="0"/>
          <w:sz w:val="24"/>
          <w:szCs w:val="24"/>
          <w14:ligatures w14:val="none"/>
        </w:rPr>
        <w:t>等要求，是一款构建信息化设施环境的基础软件产品：</w:t>
      </w:r>
    </w:p>
    <w:p w14:paraId="6A950862" w14:textId="77777777" w:rsidR="00ED0DE5" w:rsidRPr="00ED0DE5" w:rsidRDefault="00ED0DE5" w:rsidP="00ED0DE5">
      <w:pPr>
        <w:widowControl/>
        <w:shd w:val="clear" w:color="auto" w:fill="FFFFFF"/>
        <w:spacing w:before="100" w:beforeAutospacing="1"/>
        <w:jc w:val="left"/>
        <w:outlineLvl w:val="2"/>
        <w:rPr>
          <w:rFonts w:ascii="Segoe UI" w:eastAsia="宋体" w:hAnsi="Segoe UI" w:cs="Segoe UI"/>
          <w:color w:val="303030"/>
          <w:kern w:val="0"/>
          <w:sz w:val="27"/>
          <w:szCs w:val="27"/>
          <w14:ligatures w14:val="none"/>
        </w:rPr>
      </w:pPr>
      <w:r w:rsidRPr="00ED0DE5">
        <w:rPr>
          <w:rFonts w:ascii="MS Gothic" w:eastAsia="MS Gothic" w:hAnsi="MS Gothic" w:cs="MS Gothic" w:hint="eastAsia"/>
          <w:color w:val="303030"/>
          <w:kern w:val="0"/>
          <w:sz w:val="27"/>
          <w:szCs w:val="27"/>
          <w14:ligatures w14:val="none"/>
        </w:rPr>
        <w:t>◈</w:t>
      </w:r>
      <w:r w:rsidRPr="00ED0DE5">
        <w:rPr>
          <w:rFonts w:ascii="Segoe UI" w:eastAsia="宋体" w:hAnsi="Segoe UI" w:cs="Segoe UI"/>
          <w:color w:val="303030"/>
          <w:kern w:val="0"/>
          <w:sz w:val="27"/>
          <w:szCs w:val="27"/>
          <w14:ligatures w14:val="none"/>
        </w:rPr>
        <w:t> </w:t>
      </w:r>
      <w:r w:rsidRPr="00ED0DE5">
        <w:rPr>
          <w:rFonts w:ascii="Segoe UI" w:eastAsia="宋体" w:hAnsi="Segoe UI" w:cs="Segoe UI"/>
          <w:color w:val="303030"/>
          <w:kern w:val="0"/>
          <w:sz w:val="27"/>
          <w:szCs w:val="27"/>
          <w14:ligatures w14:val="none"/>
        </w:rPr>
        <w:t>强安全：</w:t>
      </w:r>
    </w:p>
    <w:p w14:paraId="726F969A" w14:textId="77777777" w:rsidR="00ED0DE5" w:rsidRPr="00ED0DE5" w:rsidRDefault="00ED0DE5" w:rsidP="00ED0DE5">
      <w:pPr>
        <w:pStyle w:val="a4"/>
        <w:widowControl/>
        <w:numPr>
          <w:ilvl w:val="0"/>
          <w:numId w:val="4"/>
        </w:numPr>
        <w:shd w:val="clear" w:color="auto" w:fill="FFFFFF"/>
        <w:ind w:firstLineChars="0"/>
        <w:jc w:val="left"/>
        <w:rPr>
          <w:rFonts w:ascii="Segoe UI" w:eastAsia="宋体" w:hAnsi="Segoe UI" w:cs="Segoe UI"/>
          <w:color w:val="303030"/>
          <w:kern w:val="0"/>
          <w:sz w:val="24"/>
          <w:szCs w:val="24"/>
          <w14:ligatures w14:val="none"/>
        </w:rPr>
      </w:pPr>
      <w:proofErr w:type="gramStart"/>
      <w:r w:rsidRPr="00ED0DE5">
        <w:rPr>
          <w:rFonts w:ascii="Segoe UI" w:eastAsia="宋体" w:hAnsi="Segoe UI" w:cs="Segoe UI"/>
          <w:color w:val="303030"/>
          <w:kern w:val="0"/>
          <w:sz w:val="24"/>
          <w:szCs w:val="24"/>
          <w14:ligatures w14:val="none"/>
        </w:rPr>
        <w:t>等保四级</w:t>
      </w:r>
      <w:proofErr w:type="gramEnd"/>
      <w:r w:rsidRPr="00ED0DE5">
        <w:rPr>
          <w:rFonts w:ascii="Segoe UI" w:eastAsia="宋体" w:hAnsi="Segoe UI" w:cs="Segoe UI"/>
          <w:color w:val="303030"/>
          <w:kern w:val="0"/>
          <w:sz w:val="24"/>
          <w:szCs w:val="24"/>
          <w14:ligatures w14:val="none"/>
        </w:rPr>
        <w:t>GB/T 20272-2019</w:t>
      </w:r>
      <w:r w:rsidRPr="00ED0DE5">
        <w:rPr>
          <w:rFonts w:ascii="Segoe UI" w:eastAsia="宋体" w:hAnsi="Segoe UI" w:cs="Segoe UI"/>
          <w:color w:val="303030"/>
          <w:kern w:val="0"/>
          <w:sz w:val="24"/>
          <w:szCs w:val="24"/>
          <w14:ligatures w14:val="none"/>
        </w:rPr>
        <w:t>认证</w:t>
      </w:r>
    </w:p>
    <w:p w14:paraId="3DF18D94" w14:textId="77777777" w:rsidR="00ED0DE5" w:rsidRPr="00ED0DE5" w:rsidRDefault="00ED0DE5" w:rsidP="00ED0DE5">
      <w:pPr>
        <w:pStyle w:val="a4"/>
        <w:widowControl/>
        <w:numPr>
          <w:ilvl w:val="0"/>
          <w:numId w:val="4"/>
        </w:numPr>
        <w:shd w:val="clear" w:color="auto" w:fill="FFFFFF"/>
        <w:ind w:firstLineChars="0"/>
        <w:jc w:val="left"/>
        <w:rPr>
          <w:rFonts w:ascii="Segoe UI" w:eastAsia="宋体" w:hAnsi="Segoe UI" w:cs="Segoe UI"/>
          <w:color w:val="303030"/>
          <w:kern w:val="0"/>
          <w:sz w:val="24"/>
          <w:szCs w:val="24"/>
          <w14:ligatures w14:val="none"/>
        </w:rPr>
      </w:pPr>
      <w:proofErr w:type="gramStart"/>
      <w:r w:rsidRPr="00ED0DE5">
        <w:rPr>
          <w:rFonts w:ascii="Segoe UI" w:eastAsia="宋体" w:hAnsi="Segoe UI" w:cs="Segoe UI"/>
          <w:color w:val="303030"/>
          <w:kern w:val="0"/>
          <w:sz w:val="24"/>
          <w:szCs w:val="24"/>
          <w14:ligatures w14:val="none"/>
        </w:rPr>
        <w:t>商密二级</w:t>
      </w:r>
      <w:proofErr w:type="gramEnd"/>
      <w:r w:rsidRPr="00ED0DE5">
        <w:rPr>
          <w:rFonts w:ascii="Segoe UI" w:eastAsia="宋体" w:hAnsi="Segoe UI" w:cs="Segoe UI"/>
          <w:color w:val="303030"/>
          <w:kern w:val="0"/>
          <w:sz w:val="24"/>
          <w:szCs w:val="24"/>
          <w14:ligatures w14:val="none"/>
        </w:rPr>
        <w:t>GM/T 0028</w:t>
      </w:r>
      <w:r w:rsidRPr="00ED0DE5">
        <w:rPr>
          <w:rFonts w:ascii="Segoe UI" w:eastAsia="宋体" w:hAnsi="Segoe UI" w:cs="Segoe UI"/>
          <w:color w:val="303030"/>
          <w:kern w:val="0"/>
          <w:sz w:val="24"/>
          <w:szCs w:val="24"/>
          <w14:ligatures w14:val="none"/>
        </w:rPr>
        <w:t>认证</w:t>
      </w:r>
    </w:p>
    <w:p w14:paraId="76D13583" w14:textId="77777777" w:rsidR="00ED0DE5" w:rsidRPr="00ED0DE5" w:rsidRDefault="00ED0DE5" w:rsidP="00ED0DE5">
      <w:pPr>
        <w:pStyle w:val="a4"/>
        <w:widowControl/>
        <w:numPr>
          <w:ilvl w:val="0"/>
          <w:numId w:val="4"/>
        </w:numPr>
        <w:shd w:val="clear" w:color="auto" w:fill="FFFFFF"/>
        <w:ind w:firstLineChars="0"/>
        <w:jc w:val="left"/>
        <w:rPr>
          <w:rFonts w:ascii="Segoe UI" w:eastAsia="宋体" w:hAnsi="Segoe UI" w:cs="Segoe UI"/>
          <w:color w:val="303030"/>
          <w:kern w:val="0"/>
          <w:sz w:val="24"/>
          <w:szCs w:val="24"/>
          <w14:ligatures w14:val="none"/>
        </w:rPr>
      </w:pPr>
      <w:r w:rsidRPr="00ED0DE5">
        <w:rPr>
          <w:rFonts w:ascii="Segoe UI" w:eastAsia="宋体" w:hAnsi="Segoe UI" w:cs="Segoe UI"/>
          <w:color w:val="303030"/>
          <w:kern w:val="0"/>
          <w:sz w:val="24"/>
          <w:szCs w:val="24"/>
          <w14:ligatures w14:val="none"/>
        </w:rPr>
        <w:t>全</w:t>
      </w:r>
      <w:proofErr w:type="gramStart"/>
      <w:r w:rsidRPr="00ED0DE5">
        <w:rPr>
          <w:rFonts w:ascii="Segoe UI" w:eastAsia="宋体" w:hAnsi="Segoe UI" w:cs="Segoe UI"/>
          <w:color w:val="303030"/>
          <w:kern w:val="0"/>
          <w:sz w:val="24"/>
          <w:szCs w:val="24"/>
          <w14:ligatures w14:val="none"/>
        </w:rPr>
        <w:t>栈</w:t>
      </w:r>
      <w:proofErr w:type="gramEnd"/>
      <w:r w:rsidRPr="00ED0DE5">
        <w:rPr>
          <w:rFonts w:ascii="Segoe UI" w:eastAsia="宋体" w:hAnsi="Segoe UI" w:cs="Segoe UI"/>
          <w:color w:val="303030"/>
          <w:kern w:val="0"/>
          <w:sz w:val="24"/>
          <w:szCs w:val="24"/>
          <w14:ligatures w14:val="none"/>
        </w:rPr>
        <w:t>生态</w:t>
      </w:r>
      <w:proofErr w:type="gramStart"/>
      <w:r w:rsidRPr="00ED0DE5">
        <w:rPr>
          <w:rFonts w:ascii="Segoe UI" w:eastAsia="宋体" w:hAnsi="Segoe UI" w:cs="Segoe UI"/>
          <w:color w:val="303030"/>
          <w:kern w:val="0"/>
          <w:sz w:val="24"/>
          <w:szCs w:val="24"/>
          <w14:ligatures w14:val="none"/>
        </w:rPr>
        <w:t>链支持</w:t>
      </w:r>
      <w:proofErr w:type="gramEnd"/>
      <w:r w:rsidRPr="00ED0DE5">
        <w:rPr>
          <w:rFonts w:ascii="Segoe UI" w:eastAsia="宋体" w:hAnsi="Segoe UI" w:cs="Segoe UI"/>
          <w:color w:val="303030"/>
          <w:kern w:val="0"/>
          <w:sz w:val="24"/>
          <w:szCs w:val="24"/>
          <w14:ligatures w14:val="none"/>
        </w:rPr>
        <w:t>国密</w:t>
      </w:r>
    </w:p>
    <w:p w14:paraId="52FEDF1F" w14:textId="77777777" w:rsidR="00ED0DE5" w:rsidRPr="00ED0DE5" w:rsidRDefault="00ED0DE5" w:rsidP="00ED0DE5">
      <w:pPr>
        <w:pStyle w:val="a4"/>
        <w:widowControl/>
        <w:numPr>
          <w:ilvl w:val="0"/>
          <w:numId w:val="4"/>
        </w:numPr>
        <w:shd w:val="clear" w:color="auto" w:fill="FFFFFF"/>
        <w:ind w:firstLineChars="0"/>
        <w:jc w:val="left"/>
        <w:rPr>
          <w:rFonts w:ascii="Segoe UI" w:eastAsia="宋体" w:hAnsi="Segoe UI" w:cs="Segoe UI"/>
          <w:color w:val="303030"/>
          <w:kern w:val="0"/>
          <w:sz w:val="24"/>
          <w:szCs w:val="24"/>
          <w14:ligatures w14:val="none"/>
        </w:rPr>
      </w:pPr>
      <w:r w:rsidRPr="00ED0DE5">
        <w:rPr>
          <w:rFonts w:ascii="Segoe UI" w:eastAsia="宋体" w:hAnsi="Segoe UI" w:cs="Segoe UI"/>
          <w:color w:val="303030"/>
          <w:kern w:val="0"/>
          <w:sz w:val="24"/>
          <w:szCs w:val="24"/>
          <w14:ligatures w14:val="none"/>
        </w:rPr>
        <w:t>国际知名安全社区</w:t>
      </w:r>
      <w:r w:rsidRPr="00ED0DE5">
        <w:rPr>
          <w:rFonts w:ascii="Segoe UI" w:eastAsia="宋体" w:hAnsi="Segoe UI" w:cs="Segoe UI"/>
          <w:color w:val="303030"/>
          <w:kern w:val="0"/>
          <w:sz w:val="24"/>
          <w:szCs w:val="24"/>
          <w14:ligatures w14:val="none"/>
        </w:rPr>
        <w:t>OpenSCAP</w:t>
      </w:r>
      <w:r w:rsidRPr="00ED0DE5">
        <w:rPr>
          <w:rFonts w:ascii="Segoe UI" w:eastAsia="宋体" w:hAnsi="Segoe UI" w:cs="Segoe UI"/>
          <w:color w:val="303030"/>
          <w:kern w:val="0"/>
          <w:sz w:val="24"/>
          <w:szCs w:val="24"/>
          <w14:ligatures w14:val="none"/>
        </w:rPr>
        <w:t>官方首批支持的中国操作系统</w:t>
      </w:r>
    </w:p>
    <w:p w14:paraId="16C27DE8" w14:textId="77777777" w:rsidR="00ED0DE5" w:rsidRPr="00ED0DE5" w:rsidRDefault="00ED0DE5" w:rsidP="00ED0DE5">
      <w:pPr>
        <w:pStyle w:val="a4"/>
        <w:widowControl/>
        <w:numPr>
          <w:ilvl w:val="0"/>
          <w:numId w:val="4"/>
        </w:numPr>
        <w:shd w:val="clear" w:color="auto" w:fill="FFFFFF"/>
        <w:ind w:firstLineChars="0"/>
        <w:jc w:val="left"/>
        <w:rPr>
          <w:rFonts w:ascii="Segoe UI" w:eastAsia="宋体" w:hAnsi="Segoe UI" w:cs="Segoe UI"/>
          <w:color w:val="303030"/>
          <w:kern w:val="0"/>
          <w:sz w:val="24"/>
          <w:szCs w:val="24"/>
          <w14:ligatures w14:val="none"/>
        </w:rPr>
      </w:pPr>
      <w:r w:rsidRPr="00ED0DE5">
        <w:rPr>
          <w:rFonts w:ascii="Segoe UI" w:eastAsia="宋体" w:hAnsi="Segoe UI" w:cs="Segoe UI"/>
          <w:color w:val="303030"/>
          <w:kern w:val="0"/>
          <w:sz w:val="24"/>
          <w:szCs w:val="24"/>
          <w14:ligatures w14:val="none"/>
        </w:rPr>
        <w:t>21</w:t>
      </w:r>
      <w:r w:rsidRPr="00ED0DE5">
        <w:rPr>
          <w:rFonts w:ascii="Segoe UI" w:eastAsia="宋体" w:hAnsi="Segoe UI" w:cs="Segoe UI"/>
          <w:color w:val="303030"/>
          <w:kern w:val="0"/>
          <w:sz w:val="24"/>
          <w:szCs w:val="24"/>
          <w14:ligatures w14:val="none"/>
        </w:rPr>
        <w:t>天推送一次补丁更新，每周进行漏洞修复推送</w:t>
      </w:r>
    </w:p>
    <w:p w14:paraId="3E64F85C" w14:textId="77777777" w:rsidR="00ED0DE5" w:rsidRPr="00ED0DE5" w:rsidRDefault="00ED0DE5" w:rsidP="00ED0DE5">
      <w:pPr>
        <w:widowControl/>
        <w:shd w:val="clear" w:color="auto" w:fill="FFFFFF"/>
        <w:spacing w:before="100" w:beforeAutospacing="1"/>
        <w:jc w:val="left"/>
        <w:outlineLvl w:val="2"/>
        <w:rPr>
          <w:rFonts w:ascii="Segoe UI" w:eastAsia="宋体" w:hAnsi="Segoe UI" w:cs="Segoe UI"/>
          <w:color w:val="303030"/>
          <w:kern w:val="0"/>
          <w:sz w:val="27"/>
          <w:szCs w:val="27"/>
          <w14:ligatures w14:val="none"/>
        </w:rPr>
      </w:pPr>
      <w:r w:rsidRPr="00ED0DE5">
        <w:rPr>
          <w:rFonts w:ascii="MS Gothic" w:eastAsia="MS Gothic" w:hAnsi="MS Gothic" w:cs="MS Gothic" w:hint="eastAsia"/>
          <w:color w:val="303030"/>
          <w:kern w:val="0"/>
          <w:sz w:val="27"/>
          <w:szCs w:val="27"/>
          <w14:ligatures w14:val="none"/>
        </w:rPr>
        <w:t>◈</w:t>
      </w:r>
      <w:r w:rsidRPr="00ED0DE5">
        <w:rPr>
          <w:rFonts w:ascii="Segoe UI" w:eastAsia="宋体" w:hAnsi="Segoe UI" w:cs="Segoe UI"/>
          <w:color w:val="303030"/>
          <w:kern w:val="0"/>
          <w:sz w:val="27"/>
          <w:szCs w:val="27"/>
          <w14:ligatures w14:val="none"/>
        </w:rPr>
        <w:t> </w:t>
      </w:r>
      <w:r w:rsidRPr="00ED0DE5">
        <w:rPr>
          <w:rFonts w:ascii="Segoe UI" w:eastAsia="宋体" w:hAnsi="Segoe UI" w:cs="Segoe UI"/>
          <w:color w:val="303030"/>
          <w:kern w:val="0"/>
          <w:sz w:val="27"/>
          <w:szCs w:val="27"/>
          <w14:ligatures w14:val="none"/>
        </w:rPr>
        <w:t>高稳定：</w:t>
      </w:r>
    </w:p>
    <w:p w14:paraId="4298BB69" w14:textId="77777777" w:rsidR="00ED0DE5" w:rsidRPr="00ED0DE5" w:rsidRDefault="00ED0DE5" w:rsidP="00ED0DE5">
      <w:pPr>
        <w:pStyle w:val="a4"/>
        <w:widowControl/>
        <w:numPr>
          <w:ilvl w:val="0"/>
          <w:numId w:val="5"/>
        </w:numPr>
        <w:shd w:val="clear" w:color="auto" w:fill="FFFFFF"/>
        <w:ind w:firstLineChars="0"/>
        <w:jc w:val="left"/>
        <w:rPr>
          <w:rFonts w:ascii="Segoe UI" w:eastAsia="宋体" w:hAnsi="Segoe UI" w:cs="Segoe UI"/>
          <w:color w:val="303030"/>
          <w:kern w:val="0"/>
          <w:sz w:val="24"/>
          <w:szCs w:val="24"/>
          <w14:ligatures w14:val="none"/>
        </w:rPr>
      </w:pPr>
      <w:r w:rsidRPr="00ED0DE5">
        <w:rPr>
          <w:rFonts w:ascii="Segoe UI" w:eastAsia="宋体" w:hAnsi="Segoe UI" w:cs="Segoe UI"/>
          <w:color w:val="303030"/>
          <w:kern w:val="0"/>
          <w:sz w:val="24"/>
          <w:szCs w:val="24"/>
          <w14:ligatures w14:val="none"/>
        </w:rPr>
        <w:t>稳定版</w:t>
      </w:r>
      <w:r w:rsidRPr="00ED0DE5">
        <w:rPr>
          <w:rFonts w:ascii="Segoe UI" w:eastAsia="宋体" w:hAnsi="Segoe UI" w:cs="Segoe UI"/>
          <w:color w:val="303030"/>
          <w:kern w:val="0"/>
          <w:sz w:val="24"/>
          <w:szCs w:val="24"/>
          <w14:ligatures w14:val="none"/>
        </w:rPr>
        <w:t> Linux 4.19&amp;5.10</w:t>
      </w:r>
      <w:r w:rsidRPr="00ED0DE5">
        <w:rPr>
          <w:rFonts w:ascii="Segoe UI" w:eastAsia="宋体" w:hAnsi="Segoe UI" w:cs="Segoe UI"/>
          <w:color w:val="303030"/>
          <w:kern w:val="0"/>
          <w:sz w:val="24"/>
          <w:szCs w:val="24"/>
          <w14:ligatures w14:val="none"/>
        </w:rPr>
        <w:t>双内核</w:t>
      </w:r>
    </w:p>
    <w:p w14:paraId="785A8AC0" w14:textId="77777777" w:rsidR="00ED0DE5" w:rsidRPr="00ED0DE5" w:rsidRDefault="00ED0DE5" w:rsidP="00ED0DE5">
      <w:pPr>
        <w:pStyle w:val="a4"/>
        <w:widowControl/>
        <w:numPr>
          <w:ilvl w:val="0"/>
          <w:numId w:val="5"/>
        </w:numPr>
        <w:shd w:val="clear" w:color="auto" w:fill="FFFFFF"/>
        <w:ind w:firstLineChars="0"/>
        <w:jc w:val="left"/>
        <w:rPr>
          <w:rFonts w:ascii="Segoe UI" w:eastAsia="宋体" w:hAnsi="Segoe UI" w:cs="Segoe UI"/>
          <w:color w:val="303030"/>
          <w:kern w:val="0"/>
          <w:sz w:val="24"/>
          <w:szCs w:val="24"/>
          <w14:ligatures w14:val="none"/>
        </w:rPr>
      </w:pPr>
      <w:r w:rsidRPr="00ED0DE5">
        <w:rPr>
          <w:rFonts w:ascii="Segoe UI" w:eastAsia="宋体" w:hAnsi="Segoe UI" w:cs="Segoe UI"/>
          <w:color w:val="303030"/>
          <w:kern w:val="0"/>
          <w:sz w:val="24"/>
          <w:szCs w:val="24"/>
          <w14:ligatures w14:val="none"/>
        </w:rPr>
        <w:t>热补丁升级机制</w:t>
      </w:r>
    </w:p>
    <w:p w14:paraId="4489DF43" w14:textId="77777777" w:rsidR="00ED0DE5" w:rsidRPr="00ED0DE5" w:rsidRDefault="00ED0DE5" w:rsidP="00ED0DE5">
      <w:pPr>
        <w:pStyle w:val="a4"/>
        <w:widowControl/>
        <w:numPr>
          <w:ilvl w:val="0"/>
          <w:numId w:val="5"/>
        </w:numPr>
        <w:shd w:val="clear" w:color="auto" w:fill="FFFFFF"/>
        <w:ind w:firstLineChars="0"/>
        <w:jc w:val="left"/>
        <w:rPr>
          <w:rFonts w:ascii="Segoe UI" w:eastAsia="宋体" w:hAnsi="Segoe UI" w:cs="Segoe UI"/>
          <w:color w:val="303030"/>
          <w:kern w:val="0"/>
          <w:sz w:val="24"/>
          <w:szCs w:val="24"/>
          <w14:ligatures w14:val="none"/>
        </w:rPr>
      </w:pPr>
      <w:r w:rsidRPr="00ED0DE5">
        <w:rPr>
          <w:rFonts w:ascii="Segoe UI" w:eastAsia="宋体" w:hAnsi="Segoe UI" w:cs="Segoe UI"/>
          <w:color w:val="303030"/>
          <w:kern w:val="0"/>
          <w:sz w:val="24"/>
          <w:szCs w:val="24"/>
          <w14:ligatures w14:val="none"/>
        </w:rPr>
        <w:t>LTP 7*24</w:t>
      </w:r>
      <w:r w:rsidRPr="00ED0DE5">
        <w:rPr>
          <w:rFonts w:ascii="Segoe UI" w:eastAsia="宋体" w:hAnsi="Segoe UI" w:cs="Segoe UI"/>
          <w:color w:val="303030"/>
          <w:kern w:val="0"/>
          <w:sz w:val="24"/>
          <w:szCs w:val="24"/>
          <w14:ligatures w14:val="none"/>
        </w:rPr>
        <w:t>小时测试用例</w:t>
      </w:r>
      <w:proofErr w:type="gramStart"/>
      <w:r w:rsidRPr="00ED0DE5">
        <w:rPr>
          <w:rFonts w:ascii="Segoe UI" w:eastAsia="宋体" w:hAnsi="Segoe UI" w:cs="Segoe UI"/>
          <w:color w:val="303030"/>
          <w:kern w:val="0"/>
          <w:sz w:val="24"/>
          <w:szCs w:val="24"/>
          <w14:ligatures w14:val="none"/>
        </w:rPr>
        <w:t>通过率超</w:t>
      </w:r>
      <w:proofErr w:type="gramEnd"/>
      <w:r w:rsidRPr="00ED0DE5">
        <w:rPr>
          <w:rFonts w:ascii="Segoe UI" w:eastAsia="宋体" w:hAnsi="Segoe UI" w:cs="Segoe UI"/>
          <w:color w:val="303030"/>
          <w:kern w:val="0"/>
          <w:sz w:val="24"/>
          <w:szCs w:val="24"/>
          <w14:ligatures w14:val="none"/>
        </w:rPr>
        <w:t>99%</w:t>
      </w:r>
    </w:p>
    <w:p w14:paraId="7846DC63" w14:textId="77777777" w:rsidR="00ED0DE5" w:rsidRPr="00ED0DE5" w:rsidRDefault="00ED0DE5" w:rsidP="00ED0DE5">
      <w:pPr>
        <w:pStyle w:val="a4"/>
        <w:widowControl/>
        <w:numPr>
          <w:ilvl w:val="0"/>
          <w:numId w:val="5"/>
        </w:numPr>
        <w:shd w:val="clear" w:color="auto" w:fill="FFFFFF"/>
        <w:ind w:firstLineChars="0"/>
        <w:jc w:val="left"/>
        <w:rPr>
          <w:rFonts w:ascii="Segoe UI" w:eastAsia="宋体" w:hAnsi="Segoe UI" w:cs="Segoe UI"/>
          <w:color w:val="303030"/>
          <w:kern w:val="0"/>
          <w:sz w:val="24"/>
          <w:szCs w:val="24"/>
          <w14:ligatures w14:val="none"/>
        </w:rPr>
      </w:pPr>
      <w:r w:rsidRPr="00ED0DE5">
        <w:rPr>
          <w:rFonts w:ascii="Segoe UI" w:eastAsia="宋体" w:hAnsi="Segoe UI" w:cs="Segoe UI"/>
          <w:color w:val="303030"/>
          <w:kern w:val="0"/>
          <w:sz w:val="24"/>
          <w:szCs w:val="24"/>
          <w14:ligatures w14:val="none"/>
        </w:rPr>
        <w:t>长时高负荷运行，</w:t>
      </w:r>
      <w:proofErr w:type="gramStart"/>
      <w:r w:rsidRPr="00ED0DE5">
        <w:rPr>
          <w:rFonts w:ascii="Segoe UI" w:eastAsia="宋体" w:hAnsi="Segoe UI" w:cs="Segoe UI"/>
          <w:color w:val="303030"/>
          <w:kern w:val="0"/>
          <w:sz w:val="24"/>
          <w:szCs w:val="24"/>
          <w14:ligatures w14:val="none"/>
        </w:rPr>
        <w:t>卸荷后</w:t>
      </w:r>
      <w:proofErr w:type="gramEnd"/>
      <w:r w:rsidRPr="00ED0DE5">
        <w:rPr>
          <w:rFonts w:ascii="Segoe UI" w:eastAsia="宋体" w:hAnsi="Segoe UI" w:cs="Segoe UI"/>
          <w:color w:val="303030"/>
          <w:kern w:val="0"/>
          <w:sz w:val="24"/>
          <w:szCs w:val="24"/>
          <w14:ligatures w14:val="none"/>
        </w:rPr>
        <w:t>60</w:t>
      </w:r>
      <w:r w:rsidRPr="00ED0DE5">
        <w:rPr>
          <w:rFonts w:ascii="Segoe UI" w:eastAsia="宋体" w:hAnsi="Segoe UI" w:cs="Segoe UI"/>
          <w:color w:val="303030"/>
          <w:kern w:val="0"/>
          <w:sz w:val="24"/>
          <w:szCs w:val="24"/>
          <w14:ligatures w14:val="none"/>
        </w:rPr>
        <w:t>秒内实现系统及各应用流畅运行</w:t>
      </w:r>
    </w:p>
    <w:p w14:paraId="5181B401" w14:textId="77777777" w:rsidR="00ED0DE5" w:rsidRPr="00ED0DE5" w:rsidRDefault="00ED0DE5" w:rsidP="00ED0DE5">
      <w:pPr>
        <w:widowControl/>
        <w:shd w:val="clear" w:color="auto" w:fill="FFFFFF"/>
        <w:spacing w:before="100" w:beforeAutospacing="1"/>
        <w:jc w:val="left"/>
        <w:outlineLvl w:val="2"/>
        <w:rPr>
          <w:rFonts w:ascii="Segoe UI" w:eastAsia="宋体" w:hAnsi="Segoe UI" w:cs="Segoe UI"/>
          <w:color w:val="303030"/>
          <w:kern w:val="0"/>
          <w:sz w:val="27"/>
          <w:szCs w:val="27"/>
          <w14:ligatures w14:val="none"/>
        </w:rPr>
      </w:pPr>
      <w:r w:rsidRPr="00ED0DE5">
        <w:rPr>
          <w:rFonts w:ascii="MS Gothic" w:eastAsia="MS Gothic" w:hAnsi="MS Gothic" w:cs="MS Gothic" w:hint="eastAsia"/>
          <w:color w:val="303030"/>
          <w:kern w:val="0"/>
          <w:sz w:val="27"/>
          <w:szCs w:val="27"/>
          <w14:ligatures w14:val="none"/>
        </w:rPr>
        <w:lastRenderedPageBreak/>
        <w:t>◈</w:t>
      </w:r>
      <w:r w:rsidRPr="00ED0DE5">
        <w:rPr>
          <w:rFonts w:ascii="Segoe UI" w:eastAsia="宋体" w:hAnsi="Segoe UI" w:cs="Segoe UI"/>
          <w:color w:val="303030"/>
          <w:kern w:val="0"/>
          <w:sz w:val="27"/>
          <w:szCs w:val="27"/>
          <w14:ligatures w14:val="none"/>
        </w:rPr>
        <w:t> </w:t>
      </w:r>
      <w:r w:rsidRPr="00ED0DE5">
        <w:rPr>
          <w:rFonts w:ascii="Segoe UI" w:eastAsia="宋体" w:hAnsi="Segoe UI" w:cs="Segoe UI"/>
          <w:color w:val="303030"/>
          <w:kern w:val="0"/>
          <w:sz w:val="27"/>
          <w:szCs w:val="27"/>
          <w14:ligatures w14:val="none"/>
        </w:rPr>
        <w:t>高性能：</w:t>
      </w:r>
    </w:p>
    <w:p w14:paraId="77E375E2" w14:textId="77777777" w:rsidR="00ED0DE5" w:rsidRPr="00ED0DE5" w:rsidRDefault="00ED0DE5" w:rsidP="00ED0DE5">
      <w:pPr>
        <w:pStyle w:val="a4"/>
        <w:widowControl/>
        <w:numPr>
          <w:ilvl w:val="0"/>
          <w:numId w:val="6"/>
        </w:numPr>
        <w:shd w:val="clear" w:color="auto" w:fill="FFFFFF"/>
        <w:ind w:firstLineChars="0"/>
        <w:jc w:val="left"/>
        <w:rPr>
          <w:rFonts w:ascii="Segoe UI" w:eastAsia="宋体" w:hAnsi="Segoe UI" w:cs="Segoe UI"/>
          <w:color w:val="303030"/>
          <w:kern w:val="0"/>
          <w:sz w:val="24"/>
          <w:szCs w:val="24"/>
          <w14:ligatures w14:val="none"/>
        </w:rPr>
      </w:pPr>
      <w:r w:rsidRPr="00ED0DE5">
        <w:rPr>
          <w:rFonts w:ascii="Segoe UI" w:eastAsia="宋体" w:hAnsi="Segoe UI" w:cs="Segoe UI"/>
          <w:color w:val="303030"/>
          <w:kern w:val="0"/>
          <w:sz w:val="24"/>
          <w:szCs w:val="24"/>
          <w14:ligatures w14:val="none"/>
        </w:rPr>
        <w:t>内存拷贝页技术，拷贝性能提升超</w:t>
      </w:r>
      <w:r w:rsidRPr="00ED0DE5">
        <w:rPr>
          <w:rFonts w:ascii="Segoe UI" w:eastAsia="宋体" w:hAnsi="Segoe UI" w:cs="Segoe UI"/>
          <w:color w:val="303030"/>
          <w:kern w:val="0"/>
          <w:sz w:val="24"/>
          <w:szCs w:val="24"/>
          <w14:ligatures w14:val="none"/>
        </w:rPr>
        <w:t>70%</w:t>
      </w:r>
      <w:r w:rsidRPr="00ED0DE5">
        <w:rPr>
          <w:rFonts w:ascii="Segoe UI" w:eastAsia="宋体" w:hAnsi="Segoe UI" w:cs="Segoe UI"/>
          <w:color w:val="303030"/>
          <w:kern w:val="0"/>
          <w:sz w:val="24"/>
          <w:szCs w:val="24"/>
          <w14:ligatures w14:val="none"/>
        </w:rPr>
        <w:t>，满并发优化提升</w:t>
      </w:r>
      <w:r w:rsidRPr="00ED0DE5">
        <w:rPr>
          <w:rFonts w:ascii="Segoe UI" w:eastAsia="宋体" w:hAnsi="Segoe UI" w:cs="Segoe UI"/>
          <w:color w:val="303030"/>
          <w:kern w:val="0"/>
          <w:sz w:val="24"/>
          <w:szCs w:val="24"/>
          <w14:ligatures w14:val="none"/>
        </w:rPr>
        <w:t>10%</w:t>
      </w:r>
    </w:p>
    <w:p w14:paraId="6C2E520A" w14:textId="77777777" w:rsidR="00ED0DE5" w:rsidRPr="00ED0DE5" w:rsidRDefault="00ED0DE5" w:rsidP="00ED0DE5">
      <w:pPr>
        <w:pStyle w:val="a4"/>
        <w:widowControl/>
        <w:numPr>
          <w:ilvl w:val="0"/>
          <w:numId w:val="6"/>
        </w:numPr>
        <w:shd w:val="clear" w:color="auto" w:fill="FFFFFF"/>
        <w:ind w:firstLineChars="0"/>
        <w:jc w:val="left"/>
        <w:rPr>
          <w:rFonts w:ascii="Segoe UI" w:eastAsia="宋体" w:hAnsi="Segoe UI" w:cs="Segoe UI"/>
          <w:color w:val="303030"/>
          <w:kern w:val="0"/>
          <w:sz w:val="24"/>
          <w:szCs w:val="24"/>
          <w14:ligatures w14:val="none"/>
        </w:rPr>
      </w:pPr>
      <w:r w:rsidRPr="00ED0DE5">
        <w:rPr>
          <w:rFonts w:ascii="Segoe UI" w:eastAsia="宋体" w:hAnsi="Segoe UI" w:cs="Segoe UI"/>
          <w:color w:val="303030"/>
          <w:kern w:val="0"/>
          <w:sz w:val="24"/>
          <w:szCs w:val="24"/>
          <w14:ligatures w14:val="none"/>
        </w:rPr>
        <w:t>多种自</w:t>
      </w:r>
      <w:proofErr w:type="gramStart"/>
      <w:r w:rsidRPr="00ED0DE5">
        <w:rPr>
          <w:rFonts w:ascii="Segoe UI" w:eastAsia="宋体" w:hAnsi="Segoe UI" w:cs="Segoe UI"/>
          <w:color w:val="303030"/>
          <w:kern w:val="0"/>
          <w:sz w:val="24"/>
          <w:szCs w:val="24"/>
          <w14:ligatures w14:val="none"/>
        </w:rPr>
        <w:t>研</w:t>
      </w:r>
      <w:proofErr w:type="gramEnd"/>
      <w:r w:rsidRPr="00ED0DE5">
        <w:rPr>
          <w:rFonts w:ascii="Segoe UI" w:eastAsia="宋体" w:hAnsi="Segoe UI" w:cs="Segoe UI"/>
          <w:color w:val="303030"/>
          <w:kern w:val="0"/>
          <w:sz w:val="24"/>
          <w:szCs w:val="24"/>
          <w14:ligatures w14:val="none"/>
        </w:rPr>
        <w:t>性能优化成果：文件读写性能提升</w:t>
      </w:r>
      <w:r w:rsidRPr="00ED0DE5">
        <w:rPr>
          <w:rFonts w:ascii="Segoe UI" w:eastAsia="宋体" w:hAnsi="Segoe UI" w:cs="Segoe UI"/>
          <w:color w:val="303030"/>
          <w:kern w:val="0"/>
          <w:sz w:val="24"/>
          <w:szCs w:val="24"/>
          <w14:ligatures w14:val="none"/>
        </w:rPr>
        <w:t>4%</w:t>
      </w:r>
      <w:r w:rsidRPr="00ED0DE5">
        <w:rPr>
          <w:rFonts w:ascii="Segoe UI" w:eastAsia="宋体" w:hAnsi="Segoe UI" w:cs="Segoe UI"/>
          <w:color w:val="303030"/>
          <w:kern w:val="0"/>
          <w:sz w:val="24"/>
          <w:szCs w:val="24"/>
          <w14:ligatures w14:val="none"/>
        </w:rPr>
        <w:t>、调度延迟减少</w:t>
      </w:r>
      <w:r w:rsidRPr="00ED0DE5">
        <w:rPr>
          <w:rFonts w:ascii="Segoe UI" w:eastAsia="宋体" w:hAnsi="Segoe UI" w:cs="Segoe UI"/>
          <w:color w:val="303030"/>
          <w:kern w:val="0"/>
          <w:sz w:val="24"/>
          <w:szCs w:val="24"/>
          <w14:ligatures w14:val="none"/>
        </w:rPr>
        <w:t>10%</w:t>
      </w:r>
      <w:r w:rsidRPr="00ED0DE5">
        <w:rPr>
          <w:rFonts w:ascii="Segoe UI" w:eastAsia="宋体" w:hAnsi="Segoe UI" w:cs="Segoe UI"/>
          <w:color w:val="303030"/>
          <w:kern w:val="0"/>
          <w:sz w:val="24"/>
          <w:szCs w:val="24"/>
          <w14:ligatures w14:val="none"/>
        </w:rPr>
        <w:t>、多并发</w:t>
      </w:r>
      <w:proofErr w:type="gramStart"/>
      <w:r w:rsidRPr="00ED0DE5">
        <w:rPr>
          <w:rFonts w:ascii="Segoe UI" w:eastAsia="宋体" w:hAnsi="Segoe UI" w:cs="Segoe UI"/>
          <w:color w:val="303030"/>
          <w:kern w:val="0"/>
          <w:sz w:val="24"/>
          <w:szCs w:val="24"/>
          <w14:ligatures w14:val="none"/>
        </w:rPr>
        <w:t>锁竞争</w:t>
      </w:r>
      <w:proofErr w:type="gramEnd"/>
      <w:r w:rsidRPr="00ED0DE5">
        <w:rPr>
          <w:rFonts w:ascii="Segoe UI" w:eastAsia="宋体" w:hAnsi="Segoe UI" w:cs="Segoe UI"/>
          <w:color w:val="303030"/>
          <w:kern w:val="0"/>
          <w:sz w:val="24"/>
          <w:szCs w:val="24"/>
          <w14:ligatures w14:val="none"/>
        </w:rPr>
        <w:t>场景性能提升</w:t>
      </w:r>
      <w:r w:rsidRPr="00ED0DE5">
        <w:rPr>
          <w:rFonts w:ascii="Segoe UI" w:eastAsia="宋体" w:hAnsi="Segoe UI" w:cs="Segoe UI"/>
          <w:color w:val="303030"/>
          <w:kern w:val="0"/>
          <w:sz w:val="24"/>
          <w:szCs w:val="24"/>
          <w14:ligatures w14:val="none"/>
        </w:rPr>
        <w:t>5%……</w:t>
      </w:r>
    </w:p>
    <w:p w14:paraId="480E3C0C" w14:textId="77777777" w:rsidR="00ED0DE5" w:rsidRPr="00ED0DE5" w:rsidRDefault="00ED0DE5" w:rsidP="00ED0DE5">
      <w:pPr>
        <w:pStyle w:val="a4"/>
        <w:widowControl/>
        <w:numPr>
          <w:ilvl w:val="0"/>
          <w:numId w:val="6"/>
        </w:numPr>
        <w:shd w:val="clear" w:color="auto" w:fill="FFFFFF"/>
        <w:ind w:firstLineChars="0"/>
        <w:jc w:val="left"/>
        <w:rPr>
          <w:rFonts w:ascii="Segoe UI" w:eastAsia="宋体" w:hAnsi="Segoe UI" w:cs="Segoe UI"/>
          <w:color w:val="303030"/>
          <w:kern w:val="0"/>
          <w:sz w:val="24"/>
          <w:szCs w:val="24"/>
          <w14:ligatures w14:val="none"/>
        </w:rPr>
      </w:pPr>
      <w:r w:rsidRPr="00ED0DE5">
        <w:rPr>
          <w:rFonts w:ascii="Segoe UI" w:eastAsia="宋体" w:hAnsi="Segoe UI" w:cs="Segoe UI"/>
          <w:color w:val="303030"/>
          <w:kern w:val="0"/>
          <w:sz w:val="24"/>
          <w:szCs w:val="24"/>
          <w14:ligatures w14:val="none"/>
        </w:rPr>
        <w:t>相比同类产品，</w:t>
      </w:r>
      <w:r w:rsidRPr="00ED0DE5">
        <w:rPr>
          <w:rFonts w:ascii="Segoe UI" w:eastAsia="宋体" w:hAnsi="Segoe UI" w:cs="Segoe UI"/>
          <w:color w:val="303030"/>
          <w:kern w:val="0"/>
          <w:sz w:val="24"/>
          <w:szCs w:val="24"/>
          <w14:ligatures w14:val="none"/>
        </w:rPr>
        <w:t>UnixBench</w:t>
      </w:r>
      <w:r w:rsidRPr="00ED0DE5">
        <w:rPr>
          <w:rFonts w:ascii="Segoe UI" w:eastAsia="宋体" w:hAnsi="Segoe UI" w:cs="Segoe UI"/>
          <w:color w:val="303030"/>
          <w:kern w:val="0"/>
          <w:sz w:val="24"/>
          <w:szCs w:val="24"/>
          <w14:ligatures w14:val="none"/>
        </w:rPr>
        <w:t>等测试全面领先</w:t>
      </w:r>
    </w:p>
    <w:p w14:paraId="65228048" w14:textId="77777777" w:rsidR="00ED0DE5" w:rsidRPr="00ED0DE5" w:rsidRDefault="00ED0DE5" w:rsidP="00ED0DE5">
      <w:pPr>
        <w:widowControl/>
        <w:shd w:val="clear" w:color="auto" w:fill="FFFFFF"/>
        <w:spacing w:before="100" w:beforeAutospacing="1"/>
        <w:jc w:val="left"/>
        <w:outlineLvl w:val="2"/>
        <w:rPr>
          <w:rFonts w:ascii="Segoe UI" w:eastAsia="宋体" w:hAnsi="Segoe UI" w:cs="Segoe UI"/>
          <w:color w:val="303030"/>
          <w:kern w:val="0"/>
          <w:sz w:val="27"/>
          <w:szCs w:val="27"/>
          <w14:ligatures w14:val="none"/>
        </w:rPr>
      </w:pPr>
      <w:r w:rsidRPr="00ED0DE5">
        <w:rPr>
          <w:rFonts w:ascii="MS Gothic" w:eastAsia="MS Gothic" w:hAnsi="MS Gothic" w:cs="MS Gothic" w:hint="eastAsia"/>
          <w:color w:val="303030"/>
          <w:kern w:val="0"/>
          <w:sz w:val="27"/>
          <w:szCs w:val="27"/>
          <w14:ligatures w14:val="none"/>
        </w:rPr>
        <w:t>◈</w:t>
      </w:r>
      <w:r w:rsidRPr="00ED0DE5">
        <w:rPr>
          <w:rFonts w:ascii="Segoe UI" w:eastAsia="宋体" w:hAnsi="Segoe UI" w:cs="Segoe UI"/>
          <w:color w:val="303030"/>
          <w:kern w:val="0"/>
          <w:sz w:val="27"/>
          <w:szCs w:val="27"/>
          <w14:ligatures w14:val="none"/>
        </w:rPr>
        <w:t> </w:t>
      </w:r>
      <w:r w:rsidRPr="00ED0DE5">
        <w:rPr>
          <w:rFonts w:ascii="Segoe UI" w:eastAsia="宋体" w:hAnsi="Segoe UI" w:cs="Segoe UI"/>
          <w:color w:val="303030"/>
          <w:kern w:val="0"/>
          <w:sz w:val="27"/>
          <w:szCs w:val="27"/>
          <w14:ligatures w14:val="none"/>
        </w:rPr>
        <w:t>易维护：</w:t>
      </w:r>
    </w:p>
    <w:p w14:paraId="77A047E2" w14:textId="77777777" w:rsidR="00ED0DE5" w:rsidRPr="00ED0DE5" w:rsidRDefault="00ED0DE5" w:rsidP="00ED0DE5">
      <w:pPr>
        <w:pStyle w:val="a4"/>
        <w:widowControl/>
        <w:numPr>
          <w:ilvl w:val="0"/>
          <w:numId w:val="7"/>
        </w:numPr>
        <w:shd w:val="clear" w:color="auto" w:fill="FFFFFF"/>
        <w:ind w:firstLineChars="0"/>
        <w:jc w:val="left"/>
        <w:rPr>
          <w:rFonts w:ascii="Segoe UI" w:eastAsia="宋体" w:hAnsi="Segoe UI" w:cs="Segoe UI"/>
          <w:color w:val="303030"/>
          <w:kern w:val="0"/>
          <w:sz w:val="24"/>
          <w:szCs w:val="24"/>
          <w14:ligatures w14:val="none"/>
        </w:rPr>
      </w:pPr>
      <w:r w:rsidRPr="00ED0DE5">
        <w:rPr>
          <w:rFonts w:ascii="Segoe UI" w:eastAsia="宋体" w:hAnsi="Segoe UI" w:cs="Segoe UI"/>
          <w:color w:val="303030"/>
          <w:kern w:val="0"/>
          <w:sz w:val="24"/>
          <w:szCs w:val="24"/>
          <w14:ligatures w14:val="none"/>
        </w:rPr>
        <w:t>提供自</w:t>
      </w:r>
      <w:proofErr w:type="gramStart"/>
      <w:r w:rsidRPr="00ED0DE5">
        <w:rPr>
          <w:rFonts w:ascii="Segoe UI" w:eastAsia="宋体" w:hAnsi="Segoe UI" w:cs="Segoe UI"/>
          <w:color w:val="303030"/>
          <w:kern w:val="0"/>
          <w:sz w:val="24"/>
          <w:szCs w:val="24"/>
          <w14:ligatures w14:val="none"/>
        </w:rPr>
        <w:t>研</w:t>
      </w:r>
      <w:proofErr w:type="gramEnd"/>
      <w:r w:rsidRPr="00ED0DE5">
        <w:rPr>
          <w:rFonts w:ascii="Segoe UI" w:eastAsia="宋体" w:hAnsi="Segoe UI" w:cs="Segoe UI"/>
          <w:color w:val="303030"/>
          <w:kern w:val="0"/>
          <w:sz w:val="24"/>
          <w:szCs w:val="24"/>
          <w14:ligatures w14:val="none"/>
        </w:rPr>
        <w:t>统信服务器系统迁移软件有易</w:t>
      </w:r>
    </w:p>
    <w:p w14:paraId="5AF2A15C" w14:textId="77777777" w:rsidR="00ED0DE5" w:rsidRPr="00ED0DE5" w:rsidRDefault="00ED0DE5" w:rsidP="00ED0DE5">
      <w:pPr>
        <w:pStyle w:val="a4"/>
        <w:widowControl/>
        <w:numPr>
          <w:ilvl w:val="0"/>
          <w:numId w:val="7"/>
        </w:numPr>
        <w:shd w:val="clear" w:color="auto" w:fill="FFFFFF"/>
        <w:ind w:firstLineChars="0"/>
        <w:jc w:val="left"/>
        <w:rPr>
          <w:rFonts w:ascii="Segoe UI" w:eastAsia="宋体" w:hAnsi="Segoe UI" w:cs="Segoe UI"/>
          <w:color w:val="303030"/>
          <w:kern w:val="0"/>
          <w:sz w:val="24"/>
          <w:szCs w:val="24"/>
          <w14:ligatures w14:val="none"/>
        </w:rPr>
      </w:pPr>
      <w:r w:rsidRPr="00ED0DE5">
        <w:rPr>
          <w:rFonts w:ascii="Segoe UI" w:eastAsia="宋体" w:hAnsi="Segoe UI" w:cs="Segoe UI"/>
          <w:color w:val="303030"/>
          <w:kern w:val="0"/>
          <w:sz w:val="24"/>
          <w:szCs w:val="24"/>
          <w14:ligatures w14:val="none"/>
        </w:rPr>
        <w:t>提供自</w:t>
      </w:r>
      <w:proofErr w:type="gramStart"/>
      <w:r w:rsidRPr="00ED0DE5">
        <w:rPr>
          <w:rFonts w:ascii="Segoe UI" w:eastAsia="宋体" w:hAnsi="Segoe UI" w:cs="Segoe UI"/>
          <w:color w:val="303030"/>
          <w:kern w:val="0"/>
          <w:sz w:val="24"/>
          <w:szCs w:val="24"/>
          <w14:ligatures w14:val="none"/>
        </w:rPr>
        <w:t>研</w:t>
      </w:r>
      <w:proofErr w:type="gramEnd"/>
      <w:r w:rsidRPr="00ED0DE5">
        <w:rPr>
          <w:rFonts w:ascii="Segoe UI" w:eastAsia="宋体" w:hAnsi="Segoe UI" w:cs="Segoe UI"/>
          <w:color w:val="303030"/>
          <w:kern w:val="0"/>
          <w:sz w:val="24"/>
          <w:szCs w:val="24"/>
          <w14:ligatures w14:val="none"/>
        </w:rPr>
        <w:t>统信服务器运维监管平台有</w:t>
      </w:r>
      <w:proofErr w:type="gramStart"/>
      <w:r w:rsidRPr="00ED0DE5">
        <w:rPr>
          <w:rFonts w:ascii="Segoe UI" w:eastAsia="宋体" w:hAnsi="Segoe UI" w:cs="Segoe UI"/>
          <w:color w:val="303030"/>
          <w:kern w:val="0"/>
          <w:sz w:val="24"/>
          <w:szCs w:val="24"/>
          <w14:ligatures w14:val="none"/>
        </w:rPr>
        <w:t>幄</w:t>
      </w:r>
      <w:proofErr w:type="gramEnd"/>
    </w:p>
    <w:p w14:paraId="292534CB" w14:textId="77777777" w:rsidR="00ED0DE5" w:rsidRPr="00ED0DE5" w:rsidRDefault="00ED0DE5" w:rsidP="00ED0DE5">
      <w:pPr>
        <w:pStyle w:val="a4"/>
        <w:widowControl/>
        <w:numPr>
          <w:ilvl w:val="0"/>
          <w:numId w:val="7"/>
        </w:numPr>
        <w:shd w:val="clear" w:color="auto" w:fill="FFFFFF"/>
        <w:ind w:firstLineChars="0"/>
        <w:jc w:val="left"/>
        <w:rPr>
          <w:rFonts w:ascii="Segoe UI" w:eastAsia="宋体" w:hAnsi="Segoe UI" w:cs="Segoe UI"/>
          <w:color w:val="303030"/>
          <w:kern w:val="0"/>
          <w:sz w:val="24"/>
          <w:szCs w:val="24"/>
          <w14:ligatures w14:val="none"/>
        </w:rPr>
      </w:pPr>
      <w:r w:rsidRPr="00ED0DE5">
        <w:rPr>
          <w:rFonts w:ascii="Segoe UI" w:eastAsia="宋体" w:hAnsi="Segoe UI" w:cs="Segoe UI"/>
          <w:color w:val="303030"/>
          <w:kern w:val="0"/>
          <w:sz w:val="24"/>
          <w:szCs w:val="24"/>
          <w14:ligatures w14:val="none"/>
        </w:rPr>
        <w:t>提供面向场景的</w:t>
      </w:r>
      <w:r w:rsidRPr="00ED0DE5">
        <w:rPr>
          <w:rFonts w:ascii="Segoe UI" w:eastAsia="宋体" w:hAnsi="Segoe UI" w:cs="Segoe UI"/>
          <w:color w:val="303030"/>
          <w:kern w:val="0"/>
          <w:sz w:val="24"/>
          <w:szCs w:val="24"/>
          <w14:ligatures w14:val="none"/>
        </w:rPr>
        <w:t>AI</w:t>
      </w:r>
      <w:r w:rsidRPr="00ED0DE5">
        <w:rPr>
          <w:rFonts w:ascii="Segoe UI" w:eastAsia="宋体" w:hAnsi="Segoe UI" w:cs="Segoe UI"/>
          <w:color w:val="303030"/>
          <w:kern w:val="0"/>
          <w:sz w:val="24"/>
          <w:szCs w:val="24"/>
          <w14:ligatures w14:val="none"/>
        </w:rPr>
        <w:t>系统调优能力</w:t>
      </w:r>
    </w:p>
    <w:p w14:paraId="13671894" w14:textId="77777777" w:rsidR="00ED0DE5" w:rsidRPr="00ED0DE5" w:rsidRDefault="00ED0DE5" w:rsidP="00ED0DE5">
      <w:pPr>
        <w:widowControl/>
        <w:shd w:val="clear" w:color="auto" w:fill="FFFFFF"/>
        <w:spacing w:before="100" w:beforeAutospacing="1"/>
        <w:jc w:val="left"/>
        <w:outlineLvl w:val="2"/>
        <w:rPr>
          <w:rFonts w:ascii="Segoe UI" w:eastAsia="宋体" w:hAnsi="Segoe UI" w:cs="Segoe UI"/>
          <w:color w:val="303030"/>
          <w:kern w:val="0"/>
          <w:sz w:val="27"/>
          <w:szCs w:val="27"/>
          <w14:ligatures w14:val="none"/>
        </w:rPr>
      </w:pPr>
      <w:r w:rsidRPr="00ED0DE5">
        <w:rPr>
          <w:rFonts w:ascii="MS Gothic" w:eastAsia="MS Gothic" w:hAnsi="MS Gothic" w:cs="MS Gothic" w:hint="eastAsia"/>
          <w:color w:val="303030"/>
          <w:kern w:val="0"/>
          <w:sz w:val="27"/>
          <w:szCs w:val="27"/>
          <w14:ligatures w14:val="none"/>
        </w:rPr>
        <w:t>◈</w:t>
      </w:r>
      <w:r w:rsidRPr="00ED0DE5">
        <w:rPr>
          <w:rFonts w:ascii="Segoe UI" w:eastAsia="宋体" w:hAnsi="Segoe UI" w:cs="Segoe UI"/>
          <w:color w:val="303030"/>
          <w:kern w:val="0"/>
          <w:sz w:val="27"/>
          <w:szCs w:val="27"/>
          <w14:ligatures w14:val="none"/>
        </w:rPr>
        <w:t> </w:t>
      </w:r>
      <w:r w:rsidRPr="00ED0DE5">
        <w:rPr>
          <w:rFonts w:ascii="Segoe UI" w:eastAsia="宋体" w:hAnsi="Segoe UI" w:cs="Segoe UI"/>
          <w:color w:val="303030"/>
          <w:kern w:val="0"/>
          <w:sz w:val="27"/>
          <w:szCs w:val="27"/>
          <w14:ligatures w14:val="none"/>
        </w:rPr>
        <w:t>泛兼容：</w:t>
      </w:r>
    </w:p>
    <w:p w14:paraId="7526AE85" w14:textId="77777777" w:rsidR="00ED0DE5" w:rsidRPr="00ED0DE5" w:rsidRDefault="00ED0DE5" w:rsidP="00ED0DE5">
      <w:pPr>
        <w:pStyle w:val="a4"/>
        <w:widowControl/>
        <w:numPr>
          <w:ilvl w:val="0"/>
          <w:numId w:val="8"/>
        </w:numPr>
        <w:shd w:val="clear" w:color="auto" w:fill="FFFFFF"/>
        <w:ind w:firstLineChars="0"/>
        <w:jc w:val="left"/>
        <w:rPr>
          <w:rFonts w:ascii="Segoe UI" w:eastAsia="宋体" w:hAnsi="Segoe UI" w:cs="Segoe UI"/>
          <w:color w:val="303030"/>
          <w:kern w:val="0"/>
          <w:sz w:val="24"/>
          <w:szCs w:val="24"/>
          <w14:ligatures w14:val="none"/>
        </w:rPr>
      </w:pPr>
      <w:r w:rsidRPr="00ED0DE5">
        <w:rPr>
          <w:rFonts w:ascii="Segoe UI" w:eastAsia="宋体" w:hAnsi="Segoe UI" w:cs="Segoe UI"/>
          <w:color w:val="303030"/>
          <w:kern w:val="0"/>
          <w:sz w:val="24"/>
          <w:szCs w:val="24"/>
          <w14:ligatures w14:val="none"/>
        </w:rPr>
        <w:t>历史版本兼容性</w:t>
      </w:r>
      <w:r w:rsidRPr="00ED0DE5">
        <w:rPr>
          <w:rFonts w:ascii="Segoe UI" w:eastAsia="宋体" w:hAnsi="Segoe UI" w:cs="Segoe UI"/>
          <w:color w:val="303030"/>
          <w:kern w:val="0"/>
          <w:sz w:val="24"/>
          <w:szCs w:val="24"/>
          <w14:ligatures w14:val="none"/>
        </w:rPr>
        <w:t>&gt;99%</w:t>
      </w:r>
      <w:r w:rsidRPr="00ED0DE5">
        <w:rPr>
          <w:rFonts w:ascii="Segoe UI" w:eastAsia="宋体" w:hAnsi="Segoe UI" w:cs="Segoe UI"/>
          <w:color w:val="303030"/>
          <w:kern w:val="0"/>
          <w:sz w:val="24"/>
          <w:szCs w:val="24"/>
          <w14:ligatures w14:val="none"/>
        </w:rPr>
        <w:t>，提供平滑升级方案</w:t>
      </w:r>
    </w:p>
    <w:p w14:paraId="68020C77" w14:textId="77777777" w:rsidR="00ED0DE5" w:rsidRPr="00ED0DE5" w:rsidRDefault="00ED0DE5" w:rsidP="00ED0DE5">
      <w:pPr>
        <w:pStyle w:val="a4"/>
        <w:widowControl/>
        <w:numPr>
          <w:ilvl w:val="0"/>
          <w:numId w:val="8"/>
        </w:numPr>
        <w:shd w:val="clear" w:color="auto" w:fill="FFFFFF"/>
        <w:ind w:firstLineChars="0"/>
        <w:jc w:val="left"/>
        <w:rPr>
          <w:rFonts w:ascii="Segoe UI" w:eastAsia="宋体" w:hAnsi="Segoe UI" w:cs="Segoe UI"/>
          <w:color w:val="303030"/>
          <w:kern w:val="0"/>
          <w:sz w:val="24"/>
          <w:szCs w:val="24"/>
          <w14:ligatures w14:val="none"/>
        </w:rPr>
      </w:pPr>
      <w:r w:rsidRPr="00ED0DE5">
        <w:rPr>
          <w:rFonts w:ascii="Segoe UI" w:eastAsia="宋体" w:hAnsi="Segoe UI" w:cs="Segoe UI"/>
          <w:color w:val="303030"/>
          <w:kern w:val="0"/>
          <w:sz w:val="24"/>
          <w:szCs w:val="24"/>
          <w14:ligatures w14:val="none"/>
        </w:rPr>
        <w:t>组件模块化设计，为用户最大限度解决底层依赖问题</w:t>
      </w:r>
    </w:p>
    <w:p w14:paraId="31A51DA7" w14:textId="77777777" w:rsidR="00ED0DE5" w:rsidRPr="00ED0DE5" w:rsidRDefault="00ED0DE5" w:rsidP="00ED0DE5">
      <w:pPr>
        <w:pStyle w:val="a4"/>
        <w:widowControl/>
        <w:numPr>
          <w:ilvl w:val="0"/>
          <w:numId w:val="8"/>
        </w:numPr>
        <w:shd w:val="clear" w:color="auto" w:fill="FFFFFF"/>
        <w:ind w:firstLineChars="0"/>
        <w:jc w:val="left"/>
        <w:rPr>
          <w:rFonts w:ascii="Segoe UI" w:eastAsia="宋体" w:hAnsi="Segoe UI" w:cs="Segoe UI"/>
          <w:color w:val="303030"/>
          <w:kern w:val="0"/>
          <w:sz w:val="24"/>
          <w:szCs w:val="24"/>
          <w14:ligatures w14:val="none"/>
        </w:rPr>
      </w:pPr>
      <w:r w:rsidRPr="00ED0DE5">
        <w:rPr>
          <w:rFonts w:ascii="Segoe UI" w:eastAsia="宋体" w:hAnsi="Segoe UI" w:cs="Segoe UI"/>
          <w:color w:val="303030"/>
          <w:kern w:val="0"/>
          <w:sz w:val="24"/>
          <w:szCs w:val="24"/>
          <w14:ligatures w14:val="none"/>
        </w:rPr>
        <w:t>全面通过整机适配兼容性测试（多种不同型号的整机）</w:t>
      </w:r>
    </w:p>
    <w:p w14:paraId="266F6324" w14:textId="77777777" w:rsidR="00ED0DE5" w:rsidRPr="00ED0DE5" w:rsidRDefault="00ED0DE5" w:rsidP="00ED0DE5">
      <w:pPr>
        <w:pStyle w:val="a4"/>
        <w:widowControl/>
        <w:numPr>
          <w:ilvl w:val="0"/>
          <w:numId w:val="8"/>
        </w:numPr>
        <w:shd w:val="clear" w:color="auto" w:fill="FFFFFF"/>
        <w:ind w:firstLineChars="0"/>
        <w:jc w:val="left"/>
        <w:rPr>
          <w:rFonts w:ascii="Segoe UI" w:eastAsia="宋体" w:hAnsi="Segoe UI" w:cs="Segoe UI"/>
          <w:color w:val="303030"/>
          <w:kern w:val="0"/>
          <w:sz w:val="24"/>
          <w:szCs w:val="24"/>
          <w14:ligatures w14:val="none"/>
        </w:rPr>
      </w:pPr>
      <w:r w:rsidRPr="00ED0DE5">
        <w:rPr>
          <w:rFonts w:ascii="Segoe UI" w:eastAsia="宋体" w:hAnsi="Segoe UI" w:cs="Segoe UI"/>
          <w:color w:val="303030"/>
          <w:kern w:val="0"/>
          <w:sz w:val="24"/>
          <w:szCs w:val="24"/>
          <w14:ligatures w14:val="none"/>
        </w:rPr>
        <w:t>支持</w:t>
      </w:r>
      <w:r w:rsidRPr="00ED0DE5">
        <w:rPr>
          <w:rFonts w:ascii="Segoe UI" w:eastAsia="宋体" w:hAnsi="Segoe UI" w:cs="Segoe UI"/>
          <w:color w:val="303030"/>
          <w:kern w:val="0"/>
          <w:sz w:val="24"/>
          <w:szCs w:val="24"/>
          <w14:ligatures w14:val="none"/>
        </w:rPr>
        <w:t>AI</w:t>
      </w:r>
      <w:r w:rsidRPr="00ED0DE5">
        <w:rPr>
          <w:rFonts w:ascii="Segoe UI" w:eastAsia="宋体" w:hAnsi="Segoe UI" w:cs="Segoe UI"/>
          <w:color w:val="303030"/>
          <w:kern w:val="0"/>
          <w:sz w:val="24"/>
          <w:szCs w:val="24"/>
          <w14:ligatures w14:val="none"/>
        </w:rPr>
        <w:t>主流软硬件，以及主流厂商最新硬件</w:t>
      </w:r>
    </w:p>
    <w:p w14:paraId="1A3B1CE5" w14:textId="14A36937" w:rsidR="00ED0DE5" w:rsidRPr="00ED0DE5" w:rsidRDefault="00ED0DE5" w:rsidP="00ED0DE5">
      <w:pPr>
        <w:widowControl/>
        <w:shd w:val="clear" w:color="auto" w:fill="FFFFFF"/>
        <w:jc w:val="center"/>
        <w:rPr>
          <w:rFonts w:ascii="Segoe UI" w:eastAsia="宋体" w:hAnsi="Segoe UI" w:cs="Segoe UI"/>
          <w:color w:val="303030"/>
          <w:kern w:val="0"/>
          <w:sz w:val="27"/>
          <w:szCs w:val="27"/>
          <w14:ligatures w14:val="none"/>
        </w:rPr>
      </w:pPr>
      <w:r w:rsidRPr="00ED0DE5">
        <w:rPr>
          <w:rFonts w:ascii="Segoe UI" w:eastAsia="宋体" w:hAnsi="Segoe UI" w:cs="Segoe UI"/>
          <w:noProof/>
          <w:color w:val="303030"/>
          <w:kern w:val="0"/>
          <w:sz w:val="27"/>
          <w:szCs w:val="27"/>
          <w14:ligatures w14:val="none"/>
        </w:rPr>
        <w:drawing>
          <wp:inline distT="0" distB="0" distL="0" distR="0" wp14:anchorId="7DA51B26" wp14:editId="6714663F">
            <wp:extent cx="521970" cy="521970"/>
            <wp:effectExtent l="0" t="0" r="0" b="0"/>
            <wp:docPr id="130511054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1970" cy="521970"/>
                    </a:xfrm>
                    <a:prstGeom prst="rect">
                      <a:avLst/>
                    </a:prstGeom>
                    <a:noFill/>
                    <a:ln>
                      <a:noFill/>
                    </a:ln>
                  </pic:spPr>
                </pic:pic>
              </a:graphicData>
            </a:graphic>
          </wp:inline>
        </w:drawing>
      </w:r>
    </w:p>
    <w:p w14:paraId="68D0353C" w14:textId="77777777" w:rsidR="00ED0DE5" w:rsidRPr="00ED0DE5" w:rsidRDefault="00ED0DE5" w:rsidP="00ED0DE5">
      <w:pPr>
        <w:widowControl/>
        <w:shd w:val="clear" w:color="auto" w:fill="FFFFFF"/>
        <w:jc w:val="left"/>
        <w:rPr>
          <w:rFonts w:ascii="Segoe UI" w:eastAsia="宋体" w:hAnsi="Segoe UI" w:cs="Segoe UI"/>
          <w:color w:val="303030"/>
          <w:kern w:val="0"/>
          <w:sz w:val="24"/>
          <w:szCs w:val="24"/>
          <w14:ligatures w14:val="none"/>
        </w:rPr>
      </w:pPr>
      <w:r w:rsidRPr="00ED0DE5">
        <w:rPr>
          <w:rFonts w:ascii="Segoe UI" w:eastAsia="宋体" w:hAnsi="Segoe UI" w:cs="Segoe UI"/>
          <w:color w:val="303030"/>
          <w:kern w:val="0"/>
          <w:sz w:val="24"/>
          <w:szCs w:val="24"/>
          <w14:ligatures w14:val="none"/>
        </w:rPr>
        <w:t>作为中国</w:t>
      </w:r>
      <w:proofErr w:type="gramStart"/>
      <w:r w:rsidRPr="00ED0DE5">
        <w:rPr>
          <w:rFonts w:ascii="Segoe UI" w:eastAsia="宋体" w:hAnsi="Segoe UI" w:cs="Segoe UI"/>
          <w:color w:val="303030"/>
          <w:kern w:val="0"/>
          <w:sz w:val="24"/>
          <w:szCs w:val="24"/>
          <w14:ligatures w14:val="none"/>
        </w:rPr>
        <w:t>操作系统领创企业</w:t>
      </w:r>
      <w:proofErr w:type="gramEnd"/>
      <w:r w:rsidRPr="00ED0DE5">
        <w:rPr>
          <w:rFonts w:ascii="Segoe UI" w:eastAsia="宋体" w:hAnsi="Segoe UI" w:cs="Segoe UI"/>
          <w:color w:val="303030"/>
          <w:kern w:val="0"/>
          <w:sz w:val="24"/>
          <w:szCs w:val="24"/>
          <w14:ligatures w14:val="none"/>
        </w:rPr>
        <w:t>，统信软件深知系统高可用性对业务稳定运行的至关重要性。因此，我们</w:t>
      </w:r>
      <w:proofErr w:type="gramStart"/>
      <w:r w:rsidRPr="00ED0DE5">
        <w:rPr>
          <w:rFonts w:ascii="Segoe UI" w:eastAsia="宋体" w:hAnsi="Segoe UI" w:cs="Segoe UI"/>
          <w:color w:val="303030"/>
          <w:kern w:val="0"/>
          <w:sz w:val="24"/>
          <w:szCs w:val="24"/>
          <w14:ligatures w14:val="none"/>
        </w:rPr>
        <w:t>始终并</w:t>
      </w:r>
      <w:proofErr w:type="gramEnd"/>
      <w:r w:rsidRPr="00ED0DE5">
        <w:rPr>
          <w:rFonts w:ascii="Segoe UI" w:eastAsia="宋体" w:hAnsi="Segoe UI" w:cs="Segoe UI"/>
          <w:color w:val="303030"/>
          <w:kern w:val="0"/>
          <w:sz w:val="24"/>
          <w:szCs w:val="24"/>
          <w14:ligatures w14:val="none"/>
        </w:rPr>
        <w:t>将继续秉承</w:t>
      </w:r>
      <w:r w:rsidRPr="00ED0DE5">
        <w:rPr>
          <w:rFonts w:ascii="Segoe UI" w:eastAsia="宋体" w:hAnsi="Segoe UI" w:cs="Segoe UI"/>
          <w:color w:val="303030"/>
          <w:kern w:val="0"/>
          <w:sz w:val="24"/>
          <w:szCs w:val="24"/>
          <w14:ligatures w14:val="none"/>
        </w:rPr>
        <w:t>“</w:t>
      </w:r>
      <w:r w:rsidRPr="00ED0DE5">
        <w:rPr>
          <w:rFonts w:ascii="Segoe UI" w:eastAsia="宋体" w:hAnsi="Segoe UI" w:cs="Segoe UI"/>
          <w:color w:val="303030"/>
          <w:kern w:val="0"/>
          <w:sz w:val="24"/>
          <w:szCs w:val="24"/>
          <w14:ligatures w14:val="none"/>
        </w:rPr>
        <w:t>以客户为中心</w:t>
      </w:r>
      <w:r w:rsidRPr="00ED0DE5">
        <w:rPr>
          <w:rFonts w:ascii="Segoe UI" w:eastAsia="宋体" w:hAnsi="Segoe UI" w:cs="Segoe UI"/>
          <w:color w:val="303030"/>
          <w:kern w:val="0"/>
          <w:sz w:val="24"/>
          <w:szCs w:val="24"/>
          <w14:ligatures w14:val="none"/>
        </w:rPr>
        <w:t>”</w:t>
      </w:r>
      <w:r w:rsidRPr="00ED0DE5">
        <w:rPr>
          <w:rFonts w:ascii="Segoe UI" w:eastAsia="宋体" w:hAnsi="Segoe UI" w:cs="Segoe UI"/>
          <w:color w:val="303030"/>
          <w:kern w:val="0"/>
          <w:sz w:val="24"/>
          <w:szCs w:val="24"/>
          <w14:ligatures w14:val="none"/>
        </w:rPr>
        <w:t>的理念，积极协助客户解决业务可靠性和可用性的难题，致力于为客户提供</w:t>
      </w:r>
      <w:proofErr w:type="gramStart"/>
      <w:r w:rsidRPr="00ED0DE5">
        <w:rPr>
          <w:rFonts w:ascii="Segoe UI" w:eastAsia="宋体" w:hAnsi="Segoe UI" w:cs="Segoe UI"/>
          <w:color w:val="303030"/>
          <w:kern w:val="0"/>
          <w:sz w:val="24"/>
          <w:szCs w:val="24"/>
          <w14:ligatures w14:val="none"/>
        </w:rPr>
        <w:t>优质稳定</w:t>
      </w:r>
      <w:proofErr w:type="gramEnd"/>
      <w:r w:rsidRPr="00ED0DE5">
        <w:rPr>
          <w:rFonts w:ascii="Segoe UI" w:eastAsia="宋体" w:hAnsi="Segoe UI" w:cs="Segoe UI"/>
          <w:color w:val="303030"/>
          <w:kern w:val="0"/>
          <w:sz w:val="24"/>
          <w:szCs w:val="24"/>
          <w14:ligatures w14:val="none"/>
        </w:rPr>
        <w:t>的操作系统产品和服务。</w:t>
      </w:r>
    </w:p>
    <w:p w14:paraId="169739E8" w14:textId="5F677DD9" w:rsidR="00ED0DE5" w:rsidRPr="00ED0DE5" w:rsidRDefault="00ED0DE5" w:rsidP="00ED0DE5">
      <w:pPr>
        <w:widowControl/>
        <w:jc w:val="left"/>
        <w:rPr>
          <w:rFonts w:ascii="Segoe UI" w:eastAsia="宋体" w:hAnsi="Segoe UI" w:cs="Segoe UI"/>
          <w:kern w:val="0"/>
          <w:sz w:val="27"/>
          <w:szCs w:val="27"/>
          <w14:ligatures w14:val="none"/>
        </w:rPr>
      </w:pPr>
    </w:p>
    <w:p w14:paraId="226CDC09" w14:textId="1799FB71" w:rsidR="00410FAE" w:rsidRPr="00ED0DE5" w:rsidRDefault="00ED0DE5" w:rsidP="00CF5F84">
      <w:pPr>
        <w:widowControl/>
        <w:shd w:val="clear" w:color="auto" w:fill="FFFFFF"/>
        <w:jc w:val="left"/>
      </w:pPr>
      <w:r w:rsidRPr="00ED0DE5">
        <w:rPr>
          <w:rFonts w:ascii="Segoe UI" w:eastAsia="宋体" w:hAnsi="Segoe UI" w:cs="Segoe UI"/>
          <w:color w:val="303030"/>
          <w:kern w:val="0"/>
          <w:sz w:val="24"/>
          <w:szCs w:val="24"/>
          <w14:ligatures w14:val="none"/>
        </w:rPr>
        <w:t>©</w:t>
      </w:r>
      <w:r w:rsidRPr="00ED0DE5">
        <w:rPr>
          <w:rFonts w:ascii="Segoe UI" w:eastAsia="宋体" w:hAnsi="Segoe UI" w:cs="Segoe UI"/>
          <w:color w:val="303030"/>
          <w:kern w:val="0"/>
          <w:sz w:val="24"/>
          <w:szCs w:val="24"/>
          <w14:ligatures w14:val="none"/>
        </w:rPr>
        <w:t>统信软件技术有限公司。访问者可将本网站提供的内容或服务用于个人学习、研究或欣赏，以及其他非商业性或非盈利性用途，但同时应遵守著作权法及其他相关法律的规定，不得侵犯本网站及相关权利人的合法权利。除此以外，将本网站任何内容或服务进行转载，须备注：</w:t>
      </w:r>
      <w:r w:rsidRPr="00ED0DE5">
        <w:rPr>
          <w:rFonts w:ascii="Segoe UI" w:eastAsia="宋体" w:hAnsi="Segoe UI" w:cs="Segoe UI"/>
          <w:b/>
          <w:bCs/>
          <w:color w:val="303030"/>
          <w:kern w:val="0"/>
          <w:sz w:val="24"/>
          <w:szCs w:val="24"/>
          <w14:ligatures w14:val="none"/>
        </w:rPr>
        <w:t>该文档出自【</w:t>
      </w:r>
      <w:r w:rsidRPr="00ED0DE5">
        <w:rPr>
          <w:rFonts w:ascii="Segoe UI" w:eastAsia="宋体" w:hAnsi="Segoe UI" w:cs="Segoe UI"/>
          <w:b/>
          <w:bCs/>
          <w:color w:val="303030"/>
          <w:kern w:val="0"/>
          <w:sz w:val="24"/>
          <w:szCs w:val="24"/>
          <w14:ligatures w14:val="none"/>
        </w:rPr>
        <w:t>faq.uniontech.com</w:t>
      </w:r>
      <w:r w:rsidRPr="00ED0DE5">
        <w:rPr>
          <w:rFonts w:ascii="Segoe UI" w:eastAsia="宋体" w:hAnsi="Segoe UI" w:cs="Segoe UI"/>
          <w:b/>
          <w:bCs/>
          <w:color w:val="303030"/>
          <w:kern w:val="0"/>
          <w:sz w:val="24"/>
          <w:szCs w:val="24"/>
          <w14:ligatures w14:val="none"/>
        </w:rPr>
        <w:t>】统信软件知识分享平台</w:t>
      </w:r>
      <w:r w:rsidRPr="00ED0DE5">
        <w:rPr>
          <w:rFonts w:ascii="Segoe UI" w:eastAsia="宋体" w:hAnsi="Segoe UI" w:cs="Segoe UI"/>
          <w:color w:val="303030"/>
          <w:kern w:val="0"/>
          <w:sz w:val="24"/>
          <w:szCs w:val="24"/>
          <w14:ligatures w14:val="none"/>
        </w:rPr>
        <w:t>。否则统信软件将追究相关版权责任。</w:t>
      </w:r>
    </w:p>
    <w:sectPr w:rsidR="00410FAE" w:rsidRPr="00ED0DE5">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等线 Light">
    <w:panose1 w:val="02010600030101010101"/>
    <w:charset w:val="86"/>
    <w:family w:val="auto"/>
    <w:pitch w:val="variable"/>
    <w:sig w:usb0="A00002BF" w:usb1="38CF7CFA" w:usb2="00000016" w:usb3="00000000" w:csb0="0004000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0897DF1"/>
    <w:multiLevelType w:val="hybridMultilevel"/>
    <w:tmpl w:val="D4EE2B98"/>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 w15:restartNumberingAfterBreak="0">
    <w:nsid w:val="1E66677D"/>
    <w:multiLevelType w:val="hybridMultilevel"/>
    <w:tmpl w:val="D3DE7688"/>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 w15:restartNumberingAfterBreak="0">
    <w:nsid w:val="214B7C91"/>
    <w:multiLevelType w:val="hybridMultilevel"/>
    <w:tmpl w:val="38F43E7A"/>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 w15:restartNumberingAfterBreak="0">
    <w:nsid w:val="280C06FA"/>
    <w:multiLevelType w:val="hybridMultilevel"/>
    <w:tmpl w:val="A244A31C"/>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 w15:restartNumberingAfterBreak="0">
    <w:nsid w:val="3412485C"/>
    <w:multiLevelType w:val="hybridMultilevel"/>
    <w:tmpl w:val="782E1DBC"/>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 w15:restartNumberingAfterBreak="0">
    <w:nsid w:val="3B0C7A3D"/>
    <w:multiLevelType w:val="hybridMultilevel"/>
    <w:tmpl w:val="90802C16"/>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 w15:restartNumberingAfterBreak="0">
    <w:nsid w:val="74CE62FB"/>
    <w:multiLevelType w:val="multilevel"/>
    <w:tmpl w:val="030C45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7EBC3D4C"/>
    <w:multiLevelType w:val="multilevel"/>
    <w:tmpl w:val="7F0EB6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547493748">
    <w:abstractNumId w:val="6"/>
  </w:num>
  <w:num w:numId="2" w16cid:durableId="170682657">
    <w:abstractNumId w:val="7"/>
  </w:num>
  <w:num w:numId="3" w16cid:durableId="1720980455">
    <w:abstractNumId w:val="4"/>
  </w:num>
  <w:num w:numId="4" w16cid:durableId="1587689306">
    <w:abstractNumId w:val="3"/>
  </w:num>
  <w:num w:numId="5" w16cid:durableId="831408507">
    <w:abstractNumId w:val="5"/>
  </w:num>
  <w:num w:numId="6" w16cid:durableId="432632586">
    <w:abstractNumId w:val="0"/>
  </w:num>
  <w:num w:numId="7" w16cid:durableId="1141115411">
    <w:abstractNumId w:val="2"/>
  </w:num>
  <w:num w:numId="8" w16cid:durableId="28550464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bordersDoNotSurroundHeader/>
  <w:bordersDoNotSurroundFooter/>
  <w:proofState w:grammar="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10FAE"/>
    <w:rsid w:val="00410FAE"/>
    <w:rsid w:val="00CF5F84"/>
    <w:rsid w:val="00D95835"/>
    <w:rsid w:val="00EA4AB7"/>
    <w:rsid w:val="00ED0DE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E6763AA"/>
  <w15:chartTrackingRefBased/>
  <w15:docId w15:val="{963526AF-CD7D-426D-AD51-0EDB0BD08B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paragraph" w:styleId="2">
    <w:name w:val="heading 2"/>
    <w:basedOn w:val="a"/>
    <w:link w:val="20"/>
    <w:uiPriority w:val="9"/>
    <w:qFormat/>
    <w:rsid w:val="00ED0DE5"/>
    <w:pPr>
      <w:widowControl/>
      <w:spacing w:before="100" w:beforeAutospacing="1" w:after="100" w:afterAutospacing="1"/>
      <w:jc w:val="left"/>
      <w:outlineLvl w:val="1"/>
    </w:pPr>
    <w:rPr>
      <w:rFonts w:ascii="宋体" w:eastAsia="宋体" w:hAnsi="宋体" w:cs="宋体"/>
      <w:b/>
      <w:bCs/>
      <w:kern w:val="0"/>
      <w:sz w:val="36"/>
      <w:szCs w:val="36"/>
      <w14:ligatures w14:val="none"/>
    </w:rPr>
  </w:style>
  <w:style w:type="paragraph" w:styleId="3">
    <w:name w:val="heading 3"/>
    <w:basedOn w:val="a"/>
    <w:link w:val="30"/>
    <w:uiPriority w:val="9"/>
    <w:qFormat/>
    <w:rsid w:val="00ED0DE5"/>
    <w:pPr>
      <w:widowControl/>
      <w:spacing w:before="100" w:beforeAutospacing="1" w:after="100" w:afterAutospacing="1"/>
      <w:jc w:val="left"/>
      <w:outlineLvl w:val="2"/>
    </w:pPr>
    <w:rPr>
      <w:rFonts w:ascii="宋体" w:eastAsia="宋体" w:hAnsi="宋体" w:cs="宋体"/>
      <w:b/>
      <w:bCs/>
      <w:kern w:val="0"/>
      <w:sz w:val="27"/>
      <w:szCs w:val="27"/>
      <w14:ligatures w14:val="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uiPriority w:val="9"/>
    <w:rsid w:val="00ED0DE5"/>
    <w:rPr>
      <w:rFonts w:ascii="宋体" w:eastAsia="宋体" w:hAnsi="宋体" w:cs="宋体"/>
      <w:b/>
      <w:bCs/>
      <w:kern w:val="0"/>
      <w:sz w:val="36"/>
      <w:szCs w:val="36"/>
      <w14:ligatures w14:val="none"/>
    </w:rPr>
  </w:style>
  <w:style w:type="character" w:customStyle="1" w:styleId="30">
    <w:name w:val="标题 3 字符"/>
    <w:basedOn w:val="a0"/>
    <w:link w:val="3"/>
    <w:uiPriority w:val="9"/>
    <w:rsid w:val="00ED0DE5"/>
    <w:rPr>
      <w:rFonts w:ascii="宋体" w:eastAsia="宋体" w:hAnsi="宋体" w:cs="宋体"/>
      <w:b/>
      <w:bCs/>
      <w:kern w:val="0"/>
      <w:sz w:val="27"/>
      <w:szCs w:val="27"/>
      <w14:ligatures w14:val="none"/>
    </w:rPr>
  </w:style>
  <w:style w:type="paragraph" w:styleId="a3">
    <w:name w:val="No Spacing"/>
    <w:uiPriority w:val="1"/>
    <w:qFormat/>
    <w:rsid w:val="00ED0DE5"/>
    <w:pPr>
      <w:widowControl w:val="0"/>
      <w:jc w:val="both"/>
    </w:pPr>
  </w:style>
  <w:style w:type="paragraph" w:styleId="a4">
    <w:name w:val="List Paragraph"/>
    <w:basedOn w:val="a"/>
    <w:uiPriority w:val="34"/>
    <w:qFormat/>
    <w:rsid w:val="00ED0DE5"/>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0580753">
      <w:bodyDiv w:val="1"/>
      <w:marLeft w:val="0"/>
      <w:marRight w:val="0"/>
      <w:marTop w:val="0"/>
      <w:marBottom w:val="0"/>
      <w:divBdr>
        <w:top w:val="none" w:sz="0" w:space="0" w:color="auto"/>
        <w:left w:val="none" w:sz="0" w:space="0" w:color="auto"/>
        <w:bottom w:val="none" w:sz="0" w:space="0" w:color="auto"/>
        <w:right w:val="none" w:sz="0" w:space="0" w:color="auto"/>
      </w:divBdr>
      <w:divsChild>
        <w:div w:id="476532664">
          <w:marLeft w:val="0"/>
          <w:marRight w:val="0"/>
          <w:marTop w:val="0"/>
          <w:marBottom w:val="0"/>
          <w:divBdr>
            <w:top w:val="single" w:sz="2" w:space="0" w:color="auto"/>
            <w:left w:val="single" w:sz="2" w:space="0" w:color="auto"/>
            <w:bottom w:val="single" w:sz="2" w:space="0" w:color="auto"/>
            <w:right w:val="single" w:sz="2" w:space="0" w:color="auto"/>
          </w:divBdr>
          <w:divsChild>
            <w:div w:id="1968588465">
              <w:marLeft w:val="0"/>
              <w:marRight w:val="0"/>
              <w:marTop w:val="0"/>
              <w:marBottom w:val="0"/>
              <w:divBdr>
                <w:top w:val="single" w:sz="2" w:space="0" w:color="auto"/>
                <w:left w:val="single" w:sz="2" w:space="0" w:color="auto"/>
                <w:bottom w:val="single" w:sz="2" w:space="0" w:color="auto"/>
                <w:right w:val="single" w:sz="2" w:space="0" w:color="auto"/>
              </w:divBdr>
            </w:div>
          </w:divsChild>
        </w:div>
        <w:div w:id="1900047389">
          <w:marLeft w:val="0"/>
          <w:marRight w:val="0"/>
          <w:marTop w:val="0"/>
          <w:marBottom w:val="0"/>
          <w:divBdr>
            <w:top w:val="single" w:sz="2" w:space="0" w:color="auto"/>
            <w:left w:val="single" w:sz="2" w:space="0" w:color="auto"/>
            <w:bottom w:val="single" w:sz="2" w:space="0" w:color="auto"/>
            <w:right w:val="single" w:sz="2" w:space="0" w:color="auto"/>
          </w:divBdr>
        </w:div>
        <w:div w:id="1876194042">
          <w:marLeft w:val="0"/>
          <w:marRight w:val="0"/>
          <w:marTop w:val="0"/>
          <w:marBottom w:val="0"/>
          <w:divBdr>
            <w:top w:val="single" w:sz="2" w:space="0" w:color="auto"/>
            <w:left w:val="single" w:sz="2" w:space="0" w:color="auto"/>
            <w:bottom w:val="single" w:sz="2" w:space="0" w:color="auto"/>
            <w:right w:val="single" w:sz="2" w:space="0" w:color="auto"/>
          </w:divBdr>
          <w:divsChild>
            <w:div w:id="865482495">
              <w:marLeft w:val="0"/>
              <w:marRight w:val="0"/>
              <w:marTop w:val="0"/>
              <w:marBottom w:val="0"/>
              <w:divBdr>
                <w:top w:val="single" w:sz="2" w:space="0" w:color="auto"/>
                <w:left w:val="single" w:sz="2" w:space="0" w:color="auto"/>
                <w:bottom w:val="single" w:sz="2" w:space="0" w:color="auto"/>
                <w:right w:val="single" w:sz="2" w:space="0" w:color="auto"/>
              </w:divBdr>
            </w:div>
          </w:divsChild>
        </w:div>
        <w:div w:id="398329366">
          <w:marLeft w:val="0"/>
          <w:marRight w:val="0"/>
          <w:marTop w:val="0"/>
          <w:marBottom w:val="0"/>
          <w:divBdr>
            <w:top w:val="single" w:sz="2" w:space="0" w:color="auto"/>
            <w:left w:val="single" w:sz="2" w:space="0" w:color="auto"/>
            <w:bottom w:val="single" w:sz="2" w:space="0" w:color="auto"/>
            <w:right w:val="single" w:sz="2" w:space="0" w:color="auto"/>
          </w:divBdr>
        </w:div>
        <w:div w:id="232473623">
          <w:marLeft w:val="0"/>
          <w:marRight w:val="0"/>
          <w:marTop w:val="0"/>
          <w:marBottom w:val="0"/>
          <w:divBdr>
            <w:top w:val="none" w:sz="0" w:space="0" w:color="auto"/>
            <w:left w:val="none" w:sz="0" w:space="0" w:color="auto"/>
            <w:bottom w:val="none" w:sz="0" w:space="0" w:color="auto"/>
            <w:right w:val="none" w:sz="0" w:space="0" w:color="auto"/>
          </w:divBdr>
          <w:divsChild>
            <w:div w:id="2083017080">
              <w:marLeft w:val="0"/>
              <w:marRight w:val="0"/>
              <w:marTop w:val="0"/>
              <w:marBottom w:val="0"/>
              <w:divBdr>
                <w:top w:val="single" w:sz="2" w:space="0" w:color="auto"/>
                <w:left w:val="single" w:sz="2" w:space="0" w:color="auto"/>
                <w:bottom w:val="single" w:sz="2" w:space="0" w:color="auto"/>
                <w:right w:val="single" w:sz="2" w:space="0" w:color="auto"/>
              </w:divBdr>
            </w:div>
            <w:div w:id="2098863433">
              <w:marLeft w:val="0"/>
              <w:marRight w:val="0"/>
              <w:marTop w:val="0"/>
              <w:marBottom w:val="0"/>
              <w:divBdr>
                <w:top w:val="single" w:sz="2" w:space="0" w:color="auto"/>
                <w:left w:val="single" w:sz="2" w:space="0" w:color="auto"/>
                <w:bottom w:val="single" w:sz="2" w:space="0" w:color="auto"/>
                <w:right w:val="single" w:sz="2" w:space="0" w:color="auto"/>
              </w:divBdr>
            </w:div>
          </w:divsChild>
        </w:div>
        <w:div w:id="659429830">
          <w:marLeft w:val="0"/>
          <w:marRight w:val="0"/>
          <w:marTop w:val="0"/>
          <w:marBottom w:val="0"/>
          <w:divBdr>
            <w:top w:val="single" w:sz="2" w:space="0" w:color="auto"/>
            <w:left w:val="single" w:sz="2" w:space="0" w:color="auto"/>
            <w:bottom w:val="single" w:sz="2" w:space="0" w:color="auto"/>
            <w:right w:val="single" w:sz="2" w:space="0" w:color="auto"/>
          </w:divBdr>
          <w:divsChild>
            <w:div w:id="1243681207">
              <w:marLeft w:val="0"/>
              <w:marRight w:val="0"/>
              <w:marTop w:val="0"/>
              <w:marBottom w:val="0"/>
              <w:divBdr>
                <w:top w:val="single" w:sz="2" w:space="0" w:color="auto"/>
                <w:left w:val="single" w:sz="2" w:space="0" w:color="auto"/>
                <w:bottom w:val="single" w:sz="2" w:space="0" w:color="auto"/>
                <w:right w:val="single" w:sz="2" w:space="0" w:color="auto"/>
              </w:divBdr>
            </w:div>
          </w:divsChild>
        </w:div>
        <w:div w:id="1376393763">
          <w:marLeft w:val="0"/>
          <w:marRight w:val="0"/>
          <w:marTop w:val="0"/>
          <w:marBottom w:val="0"/>
          <w:divBdr>
            <w:top w:val="single" w:sz="2" w:space="0" w:color="auto"/>
            <w:left w:val="single" w:sz="2" w:space="0" w:color="auto"/>
            <w:bottom w:val="single" w:sz="2" w:space="0" w:color="auto"/>
            <w:right w:val="single" w:sz="2" w:space="0" w:color="auto"/>
          </w:divBdr>
        </w:div>
        <w:div w:id="1345783420">
          <w:marLeft w:val="0"/>
          <w:marRight w:val="0"/>
          <w:marTop w:val="0"/>
          <w:marBottom w:val="0"/>
          <w:divBdr>
            <w:top w:val="single" w:sz="2" w:space="0" w:color="auto"/>
            <w:left w:val="single" w:sz="2" w:space="0" w:color="auto"/>
            <w:bottom w:val="single" w:sz="2" w:space="0" w:color="auto"/>
            <w:right w:val="single" w:sz="2" w:space="0" w:color="auto"/>
          </w:divBdr>
        </w:div>
        <w:div w:id="1179082469">
          <w:marLeft w:val="0"/>
          <w:marRight w:val="0"/>
          <w:marTop w:val="0"/>
          <w:marBottom w:val="0"/>
          <w:divBdr>
            <w:top w:val="single" w:sz="2" w:space="0" w:color="auto"/>
            <w:left w:val="single" w:sz="2" w:space="0" w:color="auto"/>
            <w:bottom w:val="single" w:sz="2" w:space="0" w:color="auto"/>
            <w:right w:val="single" w:sz="2" w:space="0" w:color="auto"/>
          </w:divBdr>
        </w:div>
        <w:div w:id="732314029">
          <w:marLeft w:val="0"/>
          <w:marRight w:val="0"/>
          <w:marTop w:val="0"/>
          <w:marBottom w:val="0"/>
          <w:divBdr>
            <w:top w:val="single" w:sz="2" w:space="0" w:color="auto"/>
            <w:left w:val="single" w:sz="2" w:space="0" w:color="auto"/>
            <w:bottom w:val="single" w:sz="2" w:space="0" w:color="auto"/>
            <w:right w:val="single" w:sz="2" w:space="0" w:color="auto"/>
          </w:divBdr>
          <w:divsChild>
            <w:div w:id="454369150">
              <w:marLeft w:val="0"/>
              <w:marRight w:val="0"/>
              <w:marTop w:val="0"/>
              <w:marBottom w:val="0"/>
              <w:divBdr>
                <w:top w:val="single" w:sz="2" w:space="0" w:color="auto"/>
                <w:left w:val="single" w:sz="2" w:space="0" w:color="auto"/>
                <w:bottom w:val="single" w:sz="2" w:space="0" w:color="auto"/>
                <w:right w:val="single" w:sz="2" w:space="0" w:color="auto"/>
              </w:divBdr>
            </w:div>
          </w:divsChild>
        </w:div>
        <w:div w:id="1162967258">
          <w:marLeft w:val="0"/>
          <w:marRight w:val="0"/>
          <w:marTop w:val="0"/>
          <w:marBottom w:val="0"/>
          <w:divBdr>
            <w:top w:val="single" w:sz="2" w:space="0" w:color="auto"/>
            <w:left w:val="single" w:sz="2" w:space="0" w:color="auto"/>
            <w:bottom w:val="single" w:sz="2" w:space="0" w:color="auto"/>
            <w:right w:val="single" w:sz="2" w:space="0" w:color="auto"/>
          </w:divBdr>
        </w:div>
        <w:div w:id="1171991774">
          <w:marLeft w:val="0"/>
          <w:marRight w:val="0"/>
          <w:marTop w:val="0"/>
          <w:marBottom w:val="0"/>
          <w:divBdr>
            <w:top w:val="single" w:sz="2" w:space="0" w:color="auto"/>
            <w:left w:val="single" w:sz="2" w:space="0" w:color="auto"/>
            <w:bottom w:val="single" w:sz="2" w:space="0" w:color="auto"/>
            <w:right w:val="single" w:sz="2" w:space="0" w:color="auto"/>
          </w:divBdr>
          <w:divsChild>
            <w:div w:id="1730106716">
              <w:marLeft w:val="0"/>
              <w:marRight w:val="0"/>
              <w:marTop w:val="0"/>
              <w:marBottom w:val="0"/>
              <w:divBdr>
                <w:top w:val="single" w:sz="2" w:space="0" w:color="auto"/>
                <w:left w:val="single" w:sz="2" w:space="0" w:color="auto"/>
                <w:bottom w:val="single" w:sz="2" w:space="0" w:color="auto"/>
                <w:right w:val="single" w:sz="2" w:space="0" w:color="auto"/>
              </w:divBdr>
            </w:div>
          </w:divsChild>
        </w:div>
        <w:div w:id="1676224739">
          <w:marLeft w:val="0"/>
          <w:marRight w:val="0"/>
          <w:marTop w:val="0"/>
          <w:marBottom w:val="0"/>
          <w:divBdr>
            <w:top w:val="single" w:sz="2" w:space="0" w:color="auto"/>
            <w:left w:val="single" w:sz="2" w:space="0" w:color="auto"/>
            <w:bottom w:val="single" w:sz="2" w:space="0" w:color="auto"/>
            <w:right w:val="single" w:sz="2" w:space="0" w:color="auto"/>
          </w:divBdr>
        </w:div>
        <w:div w:id="796487540">
          <w:marLeft w:val="0"/>
          <w:marRight w:val="0"/>
          <w:marTop w:val="0"/>
          <w:marBottom w:val="0"/>
          <w:divBdr>
            <w:top w:val="single" w:sz="2" w:space="0" w:color="auto"/>
            <w:left w:val="single" w:sz="2" w:space="0" w:color="auto"/>
            <w:bottom w:val="single" w:sz="2" w:space="0" w:color="auto"/>
            <w:right w:val="single" w:sz="2" w:space="0" w:color="auto"/>
          </w:divBdr>
        </w:div>
        <w:div w:id="1809087670">
          <w:marLeft w:val="0"/>
          <w:marRight w:val="0"/>
          <w:marTop w:val="0"/>
          <w:marBottom w:val="0"/>
          <w:divBdr>
            <w:top w:val="single" w:sz="2" w:space="0" w:color="auto"/>
            <w:left w:val="single" w:sz="2" w:space="0" w:color="auto"/>
            <w:bottom w:val="single" w:sz="2" w:space="0" w:color="auto"/>
            <w:right w:val="single" w:sz="2" w:space="0" w:color="auto"/>
          </w:divBdr>
        </w:div>
        <w:div w:id="660931725">
          <w:marLeft w:val="0"/>
          <w:marRight w:val="0"/>
          <w:marTop w:val="0"/>
          <w:marBottom w:val="0"/>
          <w:divBdr>
            <w:top w:val="single" w:sz="2" w:space="0" w:color="auto"/>
            <w:left w:val="single" w:sz="2" w:space="0" w:color="auto"/>
            <w:bottom w:val="single" w:sz="2" w:space="0" w:color="auto"/>
            <w:right w:val="single" w:sz="2" w:space="0" w:color="auto"/>
          </w:divBdr>
          <w:divsChild>
            <w:div w:id="36784397">
              <w:marLeft w:val="0"/>
              <w:marRight w:val="0"/>
              <w:marTop w:val="0"/>
              <w:marBottom w:val="0"/>
              <w:divBdr>
                <w:top w:val="single" w:sz="2" w:space="0" w:color="auto"/>
                <w:left w:val="single" w:sz="2" w:space="0" w:color="auto"/>
                <w:bottom w:val="single" w:sz="2" w:space="0" w:color="auto"/>
                <w:right w:val="single" w:sz="2" w:space="0" w:color="auto"/>
              </w:divBdr>
            </w:div>
          </w:divsChild>
        </w:div>
        <w:div w:id="518617948">
          <w:marLeft w:val="0"/>
          <w:marRight w:val="0"/>
          <w:marTop w:val="0"/>
          <w:marBottom w:val="0"/>
          <w:divBdr>
            <w:top w:val="single" w:sz="2" w:space="0" w:color="auto"/>
            <w:left w:val="single" w:sz="2" w:space="0" w:color="auto"/>
            <w:bottom w:val="single" w:sz="2" w:space="0" w:color="auto"/>
            <w:right w:val="single" w:sz="2" w:space="0" w:color="auto"/>
          </w:divBdr>
        </w:div>
        <w:div w:id="620960328">
          <w:marLeft w:val="0"/>
          <w:marRight w:val="0"/>
          <w:marTop w:val="0"/>
          <w:marBottom w:val="0"/>
          <w:divBdr>
            <w:top w:val="single" w:sz="2" w:space="0" w:color="auto"/>
            <w:left w:val="single" w:sz="2" w:space="0" w:color="auto"/>
            <w:bottom w:val="single" w:sz="2" w:space="0" w:color="auto"/>
            <w:right w:val="single" w:sz="2" w:space="0" w:color="auto"/>
          </w:divBdr>
        </w:div>
        <w:div w:id="1413549510">
          <w:marLeft w:val="0"/>
          <w:marRight w:val="0"/>
          <w:marTop w:val="0"/>
          <w:marBottom w:val="0"/>
          <w:divBdr>
            <w:top w:val="single" w:sz="2" w:space="0" w:color="auto"/>
            <w:left w:val="single" w:sz="2" w:space="0" w:color="auto"/>
            <w:bottom w:val="single" w:sz="2" w:space="0" w:color="auto"/>
            <w:right w:val="single" w:sz="2" w:space="0" w:color="auto"/>
          </w:divBdr>
        </w:div>
        <w:div w:id="1909535983">
          <w:marLeft w:val="0"/>
          <w:marRight w:val="0"/>
          <w:marTop w:val="0"/>
          <w:marBottom w:val="0"/>
          <w:divBdr>
            <w:top w:val="single" w:sz="2" w:space="0" w:color="auto"/>
            <w:left w:val="single" w:sz="2" w:space="0" w:color="auto"/>
            <w:bottom w:val="single" w:sz="2" w:space="0" w:color="auto"/>
            <w:right w:val="single" w:sz="2" w:space="0" w:color="auto"/>
          </w:divBdr>
        </w:div>
        <w:div w:id="1046835676">
          <w:marLeft w:val="0"/>
          <w:marRight w:val="0"/>
          <w:marTop w:val="0"/>
          <w:marBottom w:val="0"/>
          <w:divBdr>
            <w:top w:val="single" w:sz="2" w:space="0" w:color="auto"/>
            <w:left w:val="single" w:sz="2" w:space="0" w:color="auto"/>
            <w:bottom w:val="single" w:sz="2" w:space="0" w:color="auto"/>
            <w:right w:val="single" w:sz="2" w:space="0" w:color="auto"/>
          </w:divBdr>
        </w:div>
        <w:div w:id="611743795">
          <w:marLeft w:val="0"/>
          <w:marRight w:val="0"/>
          <w:marTop w:val="0"/>
          <w:marBottom w:val="0"/>
          <w:divBdr>
            <w:top w:val="single" w:sz="2" w:space="0" w:color="auto"/>
            <w:left w:val="single" w:sz="2" w:space="0" w:color="auto"/>
            <w:bottom w:val="single" w:sz="2" w:space="0" w:color="auto"/>
            <w:right w:val="single" w:sz="2" w:space="0" w:color="auto"/>
          </w:divBdr>
        </w:div>
        <w:div w:id="1574461230">
          <w:marLeft w:val="0"/>
          <w:marRight w:val="0"/>
          <w:marTop w:val="0"/>
          <w:marBottom w:val="0"/>
          <w:divBdr>
            <w:top w:val="single" w:sz="2" w:space="0" w:color="auto"/>
            <w:left w:val="single" w:sz="2" w:space="0" w:color="auto"/>
            <w:bottom w:val="single" w:sz="2" w:space="0" w:color="auto"/>
            <w:right w:val="single" w:sz="2" w:space="0" w:color="auto"/>
          </w:divBdr>
        </w:div>
        <w:div w:id="2040548894">
          <w:marLeft w:val="0"/>
          <w:marRight w:val="0"/>
          <w:marTop w:val="0"/>
          <w:marBottom w:val="0"/>
          <w:divBdr>
            <w:top w:val="single" w:sz="2" w:space="0" w:color="auto"/>
            <w:left w:val="single" w:sz="2" w:space="0" w:color="auto"/>
            <w:bottom w:val="single" w:sz="2" w:space="0" w:color="auto"/>
            <w:right w:val="single" w:sz="2" w:space="0" w:color="auto"/>
          </w:divBdr>
        </w:div>
        <w:div w:id="1980570331">
          <w:marLeft w:val="0"/>
          <w:marRight w:val="0"/>
          <w:marTop w:val="0"/>
          <w:marBottom w:val="0"/>
          <w:divBdr>
            <w:top w:val="single" w:sz="2" w:space="0" w:color="auto"/>
            <w:left w:val="single" w:sz="2" w:space="0" w:color="auto"/>
            <w:bottom w:val="single" w:sz="2" w:space="0" w:color="auto"/>
            <w:right w:val="single" w:sz="2" w:space="0" w:color="auto"/>
          </w:divBdr>
        </w:div>
        <w:div w:id="1653438165">
          <w:marLeft w:val="0"/>
          <w:marRight w:val="0"/>
          <w:marTop w:val="0"/>
          <w:marBottom w:val="0"/>
          <w:divBdr>
            <w:top w:val="single" w:sz="2" w:space="0" w:color="auto"/>
            <w:left w:val="single" w:sz="2" w:space="0" w:color="auto"/>
            <w:bottom w:val="single" w:sz="2" w:space="0" w:color="auto"/>
            <w:right w:val="single" w:sz="2" w:space="0" w:color="auto"/>
          </w:divBdr>
          <w:divsChild>
            <w:div w:id="1259018955">
              <w:marLeft w:val="0"/>
              <w:marRight w:val="0"/>
              <w:marTop w:val="0"/>
              <w:marBottom w:val="0"/>
              <w:divBdr>
                <w:top w:val="single" w:sz="2" w:space="0" w:color="auto"/>
                <w:left w:val="single" w:sz="2" w:space="0" w:color="auto"/>
                <w:bottom w:val="single" w:sz="2" w:space="0" w:color="auto"/>
                <w:right w:val="single" w:sz="2" w:space="0" w:color="auto"/>
              </w:divBdr>
            </w:div>
          </w:divsChild>
        </w:div>
        <w:div w:id="1647126989">
          <w:marLeft w:val="0"/>
          <w:marRight w:val="0"/>
          <w:marTop w:val="0"/>
          <w:marBottom w:val="0"/>
          <w:divBdr>
            <w:top w:val="single" w:sz="2" w:space="0" w:color="auto"/>
            <w:left w:val="single" w:sz="2" w:space="0" w:color="auto"/>
            <w:bottom w:val="single" w:sz="2" w:space="0" w:color="auto"/>
            <w:right w:val="single" w:sz="2" w:space="0" w:color="auto"/>
          </w:divBdr>
        </w:div>
        <w:div w:id="990019482">
          <w:marLeft w:val="0"/>
          <w:marRight w:val="0"/>
          <w:marTop w:val="0"/>
          <w:marBottom w:val="0"/>
          <w:divBdr>
            <w:top w:val="single" w:sz="2" w:space="0" w:color="auto"/>
            <w:left w:val="single" w:sz="2" w:space="0" w:color="auto"/>
            <w:bottom w:val="single" w:sz="2" w:space="0" w:color="auto"/>
            <w:right w:val="single" w:sz="2" w:space="0" w:color="auto"/>
          </w:divBdr>
        </w:div>
        <w:div w:id="1483812857">
          <w:marLeft w:val="0"/>
          <w:marRight w:val="0"/>
          <w:marTop w:val="0"/>
          <w:marBottom w:val="0"/>
          <w:divBdr>
            <w:top w:val="single" w:sz="2" w:space="0" w:color="auto"/>
            <w:left w:val="single" w:sz="2" w:space="0" w:color="auto"/>
            <w:bottom w:val="single" w:sz="2" w:space="0" w:color="auto"/>
            <w:right w:val="single" w:sz="2" w:space="0" w:color="auto"/>
          </w:divBdr>
        </w:div>
        <w:div w:id="1821145725">
          <w:marLeft w:val="0"/>
          <w:marRight w:val="0"/>
          <w:marTop w:val="0"/>
          <w:marBottom w:val="0"/>
          <w:divBdr>
            <w:top w:val="single" w:sz="2" w:space="0" w:color="auto"/>
            <w:left w:val="single" w:sz="2" w:space="0" w:color="auto"/>
            <w:bottom w:val="single" w:sz="2" w:space="0" w:color="auto"/>
            <w:right w:val="single" w:sz="2" w:space="0" w:color="auto"/>
          </w:divBdr>
        </w:div>
        <w:div w:id="1025443784">
          <w:marLeft w:val="0"/>
          <w:marRight w:val="0"/>
          <w:marTop w:val="0"/>
          <w:marBottom w:val="0"/>
          <w:divBdr>
            <w:top w:val="single" w:sz="2" w:space="0" w:color="auto"/>
            <w:left w:val="single" w:sz="2" w:space="0" w:color="auto"/>
            <w:bottom w:val="single" w:sz="2" w:space="0" w:color="auto"/>
            <w:right w:val="single" w:sz="2" w:space="0" w:color="auto"/>
          </w:divBdr>
        </w:div>
        <w:div w:id="324096032">
          <w:marLeft w:val="0"/>
          <w:marRight w:val="0"/>
          <w:marTop w:val="0"/>
          <w:marBottom w:val="0"/>
          <w:divBdr>
            <w:top w:val="single" w:sz="2" w:space="0" w:color="auto"/>
            <w:left w:val="single" w:sz="2" w:space="0" w:color="auto"/>
            <w:bottom w:val="single" w:sz="2" w:space="0" w:color="auto"/>
            <w:right w:val="single" w:sz="2" w:space="0" w:color="auto"/>
          </w:divBdr>
        </w:div>
        <w:div w:id="2036926600">
          <w:marLeft w:val="0"/>
          <w:marRight w:val="0"/>
          <w:marTop w:val="0"/>
          <w:marBottom w:val="0"/>
          <w:divBdr>
            <w:top w:val="single" w:sz="2" w:space="0" w:color="auto"/>
            <w:left w:val="single" w:sz="2" w:space="0" w:color="auto"/>
            <w:bottom w:val="single" w:sz="2" w:space="0" w:color="auto"/>
            <w:right w:val="single" w:sz="2" w:space="0" w:color="auto"/>
          </w:divBdr>
        </w:div>
        <w:div w:id="1573737400">
          <w:marLeft w:val="0"/>
          <w:marRight w:val="0"/>
          <w:marTop w:val="0"/>
          <w:marBottom w:val="0"/>
          <w:divBdr>
            <w:top w:val="single" w:sz="2" w:space="0" w:color="auto"/>
            <w:left w:val="single" w:sz="2" w:space="0" w:color="auto"/>
            <w:bottom w:val="single" w:sz="2" w:space="0" w:color="auto"/>
            <w:right w:val="single" w:sz="2" w:space="0" w:color="auto"/>
          </w:divBdr>
        </w:div>
        <w:div w:id="1408570503">
          <w:marLeft w:val="0"/>
          <w:marRight w:val="0"/>
          <w:marTop w:val="0"/>
          <w:marBottom w:val="0"/>
          <w:divBdr>
            <w:top w:val="single" w:sz="2" w:space="0" w:color="auto"/>
            <w:left w:val="single" w:sz="2" w:space="0" w:color="auto"/>
            <w:bottom w:val="single" w:sz="2" w:space="0" w:color="auto"/>
            <w:right w:val="single" w:sz="2" w:space="0" w:color="auto"/>
          </w:divBdr>
        </w:div>
        <w:div w:id="512260602">
          <w:marLeft w:val="0"/>
          <w:marRight w:val="0"/>
          <w:marTop w:val="0"/>
          <w:marBottom w:val="0"/>
          <w:divBdr>
            <w:top w:val="single" w:sz="2" w:space="0" w:color="auto"/>
            <w:left w:val="single" w:sz="2" w:space="0" w:color="auto"/>
            <w:bottom w:val="single" w:sz="2" w:space="0" w:color="auto"/>
            <w:right w:val="single" w:sz="2" w:space="0" w:color="auto"/>
          </w:divBdr>
        </w:div>
        <w:div w:id="162933665">
          <w:marLeft w:val="0"/>
          <w:marRight w:val="0"/>
          <w:marTop w:val="0"/>
          <w:marBottom w:val="0"/>
          <w:divBdr>
            <w:top w:val="single" w:sz="2" w:space="0" w:color="auto"/>
            <w:left w:val="single" w:sz="2" w:space="0" w:color="auto"/>
            <w:bottom w:val="single" w:sz="2" w:space="0" w:color="auto"/>
            <w:right w:val="single" w:sz="2" w:space="0" w:color="auto"/>
          </w:divBdr>
        </w:div>
        <w:div w:id="1241522219">
          <w:marLeft w:val="0"/>
          <w:marRight w:val="0"/>
          <w:marTop w:val="0"/>
          <w:marBottom w:val="0"/>
          <w:divBdr>
            <w:top w:val="single" w:sz="2" w:space="0" w:color="auto"/>
            <w:left w:val="single" w:sz="2" w:space="0" w:color="auto"/>
            <w:bottom w:val="single" w:sz="2" w:space="0" w:color="auto"/>
            <w:right w:val="single" w:sz="2" w:space="0" w:color="auto"/>
          </w:divBdr>
        </w:div>
        <w:div w:id="763651899">
          <w:marLeft w:val="0"/>
          <w:marRight w:val="0"/>
          <w:marTop w:val="0"/>
          <w:marBottom w:val="0"/>
          <w:divBdr>
            <w:top w:val="single" w:sz="2" w:space="0" w:color="auto"/>
            <w:left w:val="single" w:sz="2" w:space="0" w:color="auto"/>
            <w:bottom w:val="single" w:sz="2" w:space="0" w:color="auto"/>
            <w:right w:val="single" w:sz="2" w:space="0" w:color="auto"/>
          </w:divBdr>
        </w:div>
        <w:div w:id="2036883220">
          <w:marLeft w:val="0"/>
          <w:marRight w:val="0"/>
          <w:marTop w:val="0"/>
          <w:marBottom w:val="0"/>
          <w:divBdr>
            <w:top w:val="single" w:sz="2" w:space="0" w:color="auto"/>
            <w:left w:val="single" w:sz="2" w:space="0" w:color="auto"/>
            <w:bottom w:val="single" w:sz="2" w:space="0" w:color="auto"/>
            <w:right w:val="single" w:sz="2" w:space="0" w:color="auto"/>
          </w:divBdr>
        </w:div>
        <w:div w:id="651326343">
          <w:marLeft w:val="0"/>
          <w:marRight w:val="0"/>
          <w:marTop w:val="0"/>
          <w:marBottom w:val="0"/>
          <w:divBdr>
            <w:top w:val="single" w:sz="2" w:space="0" w:color="auto"/>
            <w:left w:val="single" w:sz="2" w:space="0" w:color="auto"/>
            <w:bottom w:val="single" w:sz="2" w:space="0" w:color="auto"/>
            <w:right w:val="single" w:sz="2" w:space="0" w:color="auto"/>
          </w:divBdr>
        </w:div>
        <w:div w:id="937254037">
          <w:marLeft w:val="0"/>
          <w:marRight w:val="0"/>
          <w:marTop w:val="0"/>
          <w:marBottom w:val="0"/>
          <w:divBdr>
            <w:top w:val="single" w:sz="2" w:space="0" w:color="auto"/>
            <w:left w:val="single" w:sz="2" w:space="0" w:color="auto"/>
            <w:bottom w:val="single" w:sz="2" w:space="0" w:color="auto"/>
            <w:right w:val="single" w:sz="2" w:space="0" w:color="auto"/>
          </w:divBdr>
        </w:div>
        <w:div w:id="1887833763">
          <w:marLeft w:val="0"/>
          <w:marRight w:val="0"/>
          <w:marTop w:val="0"/>
          <w:marBottom w:val="0"/>
          <w:divBdr>
            <w:top w:val="single" w:sz="2" w:space="0" w:color="auto"/>
            <w:left w:val="single" w:sz="2" w:space="0" w:color="auto"/>
            <w:bottom w:val="single" w:sz="2" w:space="0" w:color="auto"/>
            <w:right w:val="single" w:sz="2" w:space="0" w:color="auto"/>
          </w:divBdr>
        </w:div>
        <w:div w:id="372074914">
          <w:marLeft w:val="0"/>
          <w:marRight w:val="0"/>
          <w:marTop w:val="0"/>
          <w:marBottom w:val="0"/>
          <w:divBdr>
            <w:top w:val="single" w:sz="2" w:space="0" w:color="auto"/>
            <w:left w:val="single" w:sz="2" w:space="0" w:color="auto"/>
            <w:bottom w:val="single" w:sz="2" w:space="0" w:color="auto"/>
            <w:right w:val="single" w:sz="2" w:space="0" w:color="auto"/>
          </w:divBdr>
        </w:div>
        <w:div w:id="166486152">
          <w:marLeft w:val="0"/>
          <w:marRight w:val="0"/>
          <w:marTop w:val="0"/>
          <w:marBottom w:val="0"/>
          <w:divBdr>
            <w:top w:val="single" w:sz="2" w:space="0" w:color="auto"/>
            <w:left w:val="single" w:sz="2" w:space="0" w:color="auto"/>
            <w:bottom w:val="single" w:sz="2" w:space="0" w:color="auto"/>
            <w:right w:val="single" w:sz="2" w:space="0" w:color="auto"/>
          </w:divBdr>
        </w:div>
        <w:div w:id="1779716580">
          <w:marLeft w:val="0"/>
          <w:marRight w:val="0"/>
          <w:marTop w:val="0"/>
          <w:marBottom w:val="0"/>
          <w:divBdr>
            <w:top w:val="single" w:sz="2" w:space="0" w:color="auto"/>
            <w:left w:val="single" w:sz="2" w:space="0" w:color="auto"/>
            <w:bottom w:val="single" w:sz="2" w:space="0" w:color="auto"/>
            <w:right w:val="single" w:sz="2" w:space="0" w:color="auto"/>
          </w:divBdr>
        </w:div>
        <w:div w:id="1013991390">
          <w:marLeft w:val="0"/>
          <w:marRight w:val="0"/>
          <w:marTop w:val="0"/>
          <w:marBottom w:val="0"/>
          <w:divBdr>
            <w:top w:val="single" w:sz="2" w:space="0" w:color="auto"/>
            <w:left w:val="single" w:sz="2" w:space="0" w:color="auto"/>
            <w:bottom w:val="single" w:sz="2" w:space="0" w:color="auto"/>
            <w:right w:val="single" w:sz="2" w:space="0" w:color="auto"/>
          </w:divBdr>
          <w:divsChild>
            <w:div w:id="793671239">
              <w:marLeft w:val="0"/>
              <w:marRight w:val="0"/>
              <w:marTop w:val="0"/>
              <w:marBottom w:val="0"/>
              <w:divBdr>
                <w:top w:val="single" w:sz="2" w:space="0" w:color="auto"/>
                <w:left w:val="single" w:sz="2" w:space="0" w:color="auto"/>
                <w:bottom w:val="single" w:sz="2" w:space="0" w:color="auto"/>
                <w:right w:val="single" w:sz="2" w:space="0" w:color="auto"/>
              </w:divBdr>
            </w:div>
          </w:divsChild>
        </w:div>
        <w:div w:id="991443913">
          <w:marLeft w:val="0"/>
          <w:marRight w:val="0"/>
          <w:marTop w:val="0"/>
          <w:marBottom w:val="0"/>
          <w:divBdr>
            <w:top w:val="single" w:sz="2" w:space="0" w:color="auto"/>
            <w:left w:val="single" w:sz="2" w:space="0" w:color="auto"/>
            <w:bottom w:val="single" w:sz="2" w:space="0" w:color="auto"/>
            <w:right w:val="single" w:sz="2" w:space="0" w:color="auto"/>
          </w:divBdr>
        </w:div>
        <w:div w:id="920718417">
          <w:marLeft w:val="0"/>
          <w:marRight w:val="0"/>
          <w:marTop w:val="0"/>
          <w:marBottom w:val="0"/>
          <w:divBdr>
            <w:top w:val="single" w:sz="2" w:space="0" w:color="auto"/>
            <w:left w:val="single" w:sz="2" w:space="0" w:color="auto"/>
            <w:bottom w:val="single" w:sz="2" w:space="0" w:color="auto"/>
            <w:right w:val="single" w:sz="2"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gi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gif"/><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8</TotalTime>
  <Pages>6</Pages>
  <Words>372</Words>
  <Characters>2125</Characters>
  <Application>Microsoft Office Word</Application>
  <DocSecurity>0</DocSecurity>
  <Lines>17</Lines>
  <Paragraphs>4</Paragraphs>
  <ScaleCrop>false</ScaleCrop>
  <Company/>
  <LinksUpToDate>false</LinksUpToDate>
  <CharactersWithSpaces>2493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 Shang</dc:creator>
  <cp:keywords/>
  <dc:description/>
  <cp:lastModifiedBy>Li Shang</cp:lastModifiedBy>
  <cp:revision>5</cp:revision>
  <dcterms:created xsi:type="dcterms:W3CDTF">2024-03-25T06:38:00Z</dcterms:created>
  <dcterms:modified xsi:type="dcterms:W3CDTF">2024-03-25T06:46:00Z</dcterms:modified>
</cp:coreProperties>
</file>